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31730" w14:textId="142501B3" w:rsidR="00BC5FD4" w:rsidRPr="00030EA2" w:rsidRDefault="00BC5FD4" w:rsidP="009D1083">
      <w:pPr>
        <w:jc w:val="both"/>
        <w:rPr>
          <w:rFonts w:ascii="Montserrat" w:hAnsi="Montserrat"/>
          <w:b/>
          <w:bCs/>
          <w:sz w:val="20"/>
          <w:szCs w:val="20"/>
        </w:rPr>
      </w:pPr>
      <w:r w:rsidRPr="00030EA2">
        <w:rPr>
          <w:rFonts w:ascii="Montserrat" w:hAnsi="Montserrat"/>
          <w:b/>
          <w:bCs/>
          <w:sz w:val="20"/>
          <w:szCs w:val="20"/>
        </w:rPr>
        <w:t xml:space="preserve">Wednesday, </w:t>
      </w:r>
      <w:r w:rsidR="00B31FF4">
        <w:rPr>
          <w:rFonts w:ascii="Montserrat" w:hAnsi="Montserrat"/>
          <w:b/>
          <w:bCs/>
          <w:sz w:val="20"/>
          <w:szCs w:val="20"/>
        </w:rPr>
        <w:t>December 4</w:t>
      </w:r>
      <w:r w:rsidR="003A7E08" w:rsidRPr="00030EA2">
        <w:rPr>
          <w:rFonts w:ascii="Montserrat" w:hAnsi="Montserrat"/>
          <w:b/>
          <w:bCs/>
          <w:sz w:val="20"/>
          <w:szCs w:val="20"/>
        </w:rPr>
        <w:t xml:space="preserve">, </w:t>
      </w:r>
      <w:r w:rsidRPr="00030EA2">
        <w:rPr>
          <w:rFonts w:ascii="Montserrat" w:hAnsi="Montserrat"/>
          <w:b/>
          <w:bCs/>
          <w:sz w:val="20"/>
          <w:szCs w:val="20"/>
        </w:rPr>
        <w:t>202</w:t>
      </w:r>
      <w:r w:rsidR="00A93290">
        <w:rPr>
          <w:rFonts w:ascii="Montserrat" w:hAnsi="Montserrat"/>
          <w:b/>
          <w:bCs/>
          <w:sz w:val="20"/>
          <w:szCs w:val="20"/>
        </w:rPr>
        <w:t>4</w:t>
      </w:r>
      <w:r w:rsidRPr="00030EA2">
        <w:rPr>
          <w:rFonts w:ascii="Montserrat" w:hAnsi="Montserrat"/>
          <w:b/>
          <w:bCs/>
          <w:sz w:val="20"/>
          <w:szCs w:val="20"/>
        </w:rPr>
        <w:t xml:space="preserve">, </w:t>
      </w:r>
      <w:r w:rsidR="00B31FF4">
        <w:rPr>
          <w:rFonts w:ascii="Montserrat" w:hAnsi="Montserrat"/>
          <w:b/>
          <w:bCs/>
          <w:sz w:val="20"/>
          <w:szCs w:val="20"/>
        </w:rPr>
        <w:t>6</w:t>
      </w:r>
      <w:r w:rsidR="00FB1BD2" w:rsidRPr="00030EA2">
        <w:rPr>
          <w:rFonts w:ascii="Montserrat" w:hAnsi="Montserrat"/>
          <w:b/>
          <w:bCs/>
          <w:sz w:val="20"/>
          <w:szCs w:val="20"/>
        </w:rPr>
        <w:t>:00</w:t>
      </w:r>
      <w:r w:rsidRPr="00030EA2">
        <w:rPr>
          <w:rFonts w:ascii="Montserrat" w:hAnsi="Montserrat"/>
          <w:b/>
          <w:bCs/>
          <w:sz w:val="20"/>
          <w:szCs w:val="20"/>
        </w:rPr>
        <w:t xml:space="preserve"> p.m. </w:t>
      </w:r>
    </w:p>
    <w:p w14:paraId="2CA57385" w14:textId="484C82C0" w:rsidR="009E386C" w:rsidRDefault="00B31FF4" w:rsidP="009D1083">
      <w:pPr>
        <w:jc w:val="both"/>
        <w:rPr>
          <w:rFonts w:ascii="Montserrat" w:hAnsi="Montserrat"/>
          <w:b/>
          <w:bCs/>
          <w:sz w:val="20"/>
          <w:szCs w:val="20"/>
        </w:rPr>
      </w:pPr>
      <w:r>
        <w:rPr>
          <w:rFonts w:ascii="Montserrat" w:hAnsi="Montserrat"/>
          <w:b/>
          <w:bCs/>
          <w:sz w:val="20"/>
          <w:szCs w:val="20"/>
        </w:rPr>
        <w:t>Meeker County Courthouse (lower level)</w:t>
      </w:r>
      <w:r w:rsidR="002C4766">
        <w:rPr>
          <w:rFonts w:ascii="Montserrat" w:hAnsi="Montserrat"/>
          <w:b/>
          <w:bCs/>
          <w:sz w:val="20"/>
          <w:szCs w:val="20"/>
        </w:rPr>
        <w:t xml:space="preserve">: </w:t>
      </w:r>
      <w:r>
        <w:rPr>
          <w:rFonts w:ascii="Montserrat" w:hAnsi="Montserrat"/>
          <w:b/>
          <w:bCs/>
          <w:sz w:val="20"/>
          <w:szCs w:val="20"/>
        </w:rPr>
        <w:t>325 North Sibley Avenue, Litchfield, MN 55355</w:t>
      </w:r>
    </w:p>
    <w:p w14:paraId="2BD0769D" w14:textId="77777777" w:rsidR="002C4766" w:rsidRPr="00030EA2" w:rsidRDefault="002C4766" w:rsidP="009D1083">
      <w:pPr>
        <w:jc w:val="both"/>
        <w:rPr>
          <w:rFonts w:ascii="Montserrat" w:hAnsi="Montserrat"/>
          <w:sz w:val="10"/>
          <w:szCs w:val="10"/>
        </w:rPr>
      </w:pPr>
    </w:p>
    <w:p w14:paraId="2A3146AE" w14:textId="3FF8C2A5" w:rsidR="00EA7F0A" w:rsidRPr="00030EA2" w:rsidRDefault="009E386C" w:rsidP="009D1083">
      <w:pPr>
        <w:tabs>
          <w:tab w:val="left" w:pos="2057"/>
        </w:tabs>
        <w:ind w:left="2057" w:hanging="2057"/>
        <w:jc w:val="both"/>
        <w:rPr>
          <w:rFonts w:ascii="Montserrat" w:hAnsi="Montserrat"/>
          <w:sz w:val="20"/>
          <w:szCs w:val="20"/>
        </w:rPr>
      </w:pPr>
      <w:r w:rsidRPr="00030EA2">
        <w:rPr>
          <w:rFonts w:ascii="Montserrat" w:hAnsi="Montserrat"/>
          <w:b/>
          <w:bCs/>
          <w:sz w:val="20"/>
          <w:szCs w:val="20"/>
        </w:rPr>
        <w:t>Members Present:</w:t>
      </w:r>
      <w:r w:rsidRPr="00030EA2">
        <w:rPr>
          <w:rFonts w:ascii="Montserrat" w:hAnsi="Montserrat"/>
          <w:sz w:val="20"/>
          <w:szCs w:val="20"/>
        </w:rPr>
        <w:tab/>
      </w:r>
      <w:r w:rsidR="001C4A11" w:rsidRPr="00030EA2">
        <w:rPr>
          <w:rFonts w:ascii="Montserrat" w:hAnsi="Montserrat"/>
          <w:sz w:val="20"/>
          <w:szCs w:val="20"/>
        </w:rPr>
        <w:t>Commissioners</w:t>
      </w:r>
      <w:r w:rsidR="00772A2C">
        <w:rPr>
          <w:rFonts w:ascii="Montserrat" w:hAnsi="Montserrat"/>
          <w:sz w:val="20"/>
          <w:szCs w:val="20"/>
        </w:rPr>
        <w:t xml:space="preserve"> </w:t>
      </w:r>
      <w:r w:rsidR="006F63DE">
        <w:rPr>
          <w:rFonts w:ascii="Montserrat" w:hAnsi="Montserrat"/>
          <w:sz w:val="20"/>
          <w:szCs w:val="20"/>
        </w:rPr>
        <w:t xml:space="preserve">Tiffany Barnard, </w:t>
      </w:r>
      <w:r w:rsidR="00625130" w:rsidRPr="00030EA2">
        <w:rPr>
          <w:rFonts w:ascii="Montserrat" w:hAnsi="Montserrat"/>
          <w:sz w:val="20"/>
          <w:szCs w:val="20"/>
        </w:rPr>
        <w:t xml:space="preserve">Kevin Crowley, </w:t>
      </w:r>
      <w:r w:rsidR="0002226D">
        <w:rPr>
          <w:rFonts w:ascii="Montserrat" w:hAnsi="Montserrat"/>
          <w:sz w:val="20"/>
          <w:szCs w:val="20"/>
        </w:rPr>
        <w:t xml:space="preserve">Doug Erickson, </w:t>
      </w:r>
      <w:r w:rsidR="00463361" w:rsidRPr="00030EA2">
        <w:rPr>
          <w:rFonts w:ascii="Montserrat" w:hAnsi="Montserrat"/>
          <w:sz w:val="20"/>
          <w:szCs w:val="20"/>
        </w:rPr>
        <w:t xml:space="preserve">Brent Guyan, </w:t>
      </w:r>
      <w:r w:rsidR="006F63DE">
        <w:rPr>
          <w:rFonts w:ascii="Montserrat" w:hAnsi="Montserrat"/>
          <w:sz w:val="20"/>
          <w:szCs w:val="20"/>
        </w:rPr>
        <w:t xml:space="preserve">Tony Hausladen, </w:t>
      </w:r>
      <w:r w:rsidR="00734F53" w:rsidRPr="00030EA2">
        <w:rPr>
          <w:rFonts w:ascii="Montserrat" w:hAnsi="Montserrat"/>
          <w:sz w:val="20"/>
          <w:szCs w:val="20"/>
        </w:rPr>
        <w:t xml:space="preserve">Jon Hawkinson, </w:t>
      </w:r>
      <w:r w:rsidR="0002226D">
        <w:rPr>
          <w:rFonts w:ascii="Montserrat" w:hAnsi="Montserrat"/>
          <w:sz w:val="20"/>
          <w:szCs w:val="20"/>
        </w:rPr>
        <w:t xml:space="preserve">Jill Hoff, </w:t>
      </w:r>
      <w:r w:rsidR="00B31FF4">
        <w:rPr>
          <w:rFonts w:ascii="Montserrat" w:hAnsi="Montserrat"/>
          <w:sz w:val="20"/>
          <w:szCs w:val="20"/>
        </w:rPr>
        <w:t xml:space="preserve">Doug Krueger, </w:t>
      </w:r>
      <w:r w:rsidR="00734F53" w:rsidRPr="00030EA2">
        <w:rPr>
          <w:rFonts w:ascii="Montserrat" w:hAnsi="Montserrat"/>
          <w:sz w:val="20"/>
          <w:szCs w:val="20"/>
        </w:rPr>
        <w:t>José Luciano</w:t>
      </w:r>
      <w:r w:rsidR="006F63DE">
        <w:rPr>
          <w:rFonts w:ascii="Montserrat" w:hAnsi="Montserrat"/>
          <w:sz w:val="20"/>
          <w:szCs w:val="20"/>
        </w:rPr>
        <w:t xml:space="preserve">, </w:t>
      </w:r>
      <w:r w:rsidR="0002226D">
        <w:rPr>
          <w:rFonts w:ascii="Montserrat" w:hAnsi="Montserrat"/>
          <w:sz w:val="20"/>
          <w:szCs w:val="20"/>
        </w:rPr>
        <w:t>Maureen Melgaard-Schneider</w:t>
      </w:r>
      <w:r w:rsidR="00625130" w:rsidRPr="00030EA2">
        <w:rPr>
          <w:rFonts w:ascii="Montserrat" w:hAnsi="Montserrat"/>
          <w:sz w:val="20"/>
          <w:szCs w:val="20"/>
        </w:rPr>
        <w:t>,</w:t>
      </w:r>
      <w:r w:rsidR="00BF54E0" w:rsidRPr="00030EA2">
        <w:rPr>
          <w:rFonts w:ascii="Montserrat" w:hAnsi="Montserrat"/>
          <w:sz w:val="20"/>
          <w:szCs w:val="20"/>
        </w:rPr>
        <w:t xml:space="preserve"> </w:t>
      </w:r>
      <w:r w:rsidR="00B31FF4" w:rsidRPr="00030EA2">
        <w:rPr>
          <w:rFonts w:ascii="Montserrat" w:hAnsi="Montserrat"/>
          <w:sz w:val="20"/>
          <w:szCs w:val="20"/>
        </w:rPr>
        <w:t>Robert Moller</w:t>
      </w:r>
      <w:r w:rsidR="00B31FF4">
        <w:rPr>
          <w:rFonts w:ascii="Montserrat" w:hAnsi="Montserrat"/>
          <w:sz w:val="20"/>
          <w:szCs w:val="20"/>
        </w:rPr>
        <w:t xml:space="preserve">, </w:t>
      </w:r>
      <w:r w:rsidR="0002226D">
        <w:rPr>
          <w:rFonts w:ascii="Montserrat" w:hAnsi="Montserrat"/>
          <w:sz w:val="20"/>
          <w:szCs w:val="20"/>
        </w:rPr>
        <w:t xml:space="preserve">Shawn Mueske, </w:t>
      </w:r>
      <w:r w:rsidR="00734F53" w:rsidRPr="00030EA2">
        <w:rPr>
          <w:rFonts w:ascii="Montserrat" w:hAnsi="Montserrat"/>
          <w:sz w:val="20"/>
          <w:szCs w:val="20"/>
        </w:rPr>
        <w:t xml:space="preserve">Rollie Nissen, </w:t>
      </w:r>
      <w:r w:rsidR="0002226D">
        <w:rPr>
          <w:rFonts w:ascii="Montserrat" w:hAnsi="Montserrat"/>
          <w:sz w:val="20"/>
          <w:szCs w:val="20"/>
        </w:rPr>
        <w:t xml:space="preserve">Reagan Quinn, </w:t>
      </w:r>
      <w:r w:rsidR="00CB1B3A">
        <w:rPr>
          <w:rFonts w:ascii="Montserrat" w:hAnsi="Montserrat"/>
          <w:sz w:val="20"/>
          <w:szCs w:val="20"/>
        </w:rPr>
        <w:t>Scott Refsland</w:t>
      </w:r>
      <w:r w:rsidR="006F63DE">
        <w:rPr>
          <w:rFonts w:ascii="Montserrat" w:hAnsi="Montserrat"/>
          <w:sz w:val="20"/>
          <w:szCs w:val="20"/>
        </w:rPr>
        <w:t xml:space="preserve">, </w:t>
      </w:r>
      <w:r w:rsidR="001C4A11" w:rsidRPr="00030EA2">
        <w:rPr>
          <w:rFonts w:ascii="Montserrat" w:hAnsi="Montserrat"/>
          <w:sz w:val="20"/>
          <w:szCs w:val="20"/>
        </w:rPr>
        <w:t>Lorallen Schmeling</w:t>
      </w:r>
      <w:r w:rsidR="001C578B" w:rsidRPr="00030EA2">
        <w:rPr>
          <w:rFonts w:ascii="Montserrat" w:hAnsi="Montserrat"/>
          <w:sz w:val="20"/>
          <w:szCs w:val="20"/>
        </w:rPr>
        <w:t>,</w:t>
      </w:r>
      <w:r w:rsidR="006F63DE">
        <w:rPr>
          <w:rFonts w:ascii="Montserrat" w:hAnsi="Montserrat"/>
          <w:sz w:val="20"/>
          <w:szCs w:val="20"/>
        </w:rPr>
        <w:t xml:space="preserve"> Steve Schmitt</w:t>
      </w:r>
      <w:r w:rsidR="006469A6" w:rsidRPr="00030EA2">
        <w:rPr>
          <w:rFonts w:ascii="Montserrat" w:hAnsi="Montserrat"/>
          <w:sz w:val="20"/>
          <w:szCs w:val="20"/>
        </w:rPr>
        <w:t>,</w:t>
      </w:r>
      <w:r w:rsidR="00772A2C">
        <w:rPr>
          <w:rFonts w:ascii="Montserrat" w:hAnsi="Montserrat"/>
          <w:sz w:val="20"/>
          <w:szCs w:val="20"/>
        </w:rPr>
        <w:t xml:space="preserve"> </w:t>
      </w:r>
      <w:r w:rsidR="0002226D">
        <w:rPr>
          <w:rFonts w:ascii="Montserrat" w:hAnsi="Montserrat"/>
          <w:sz w:val="20"/>
          <w:szCs w:val="20"/>
        </w:rPr>
        <w:t>Carl Schuldes,</w:t>
      </w:r>
      <w:r w:rsidR="00B31FF4" w:rsidRPr="00030EA2">
        <w:rPr>
          <w:rFonts w:ascii="Montserrat" w:hAnsi="Montserrat"/>
          <w:sz w:val="20"/>
          <w:szCs w:val="20"/>
        </w:rPr>
        <w:t xml:space="preserve"> Dave Sebesta</w:t>
      </w:r>
      <w:r w:rsidR="00B31FF4">
        <w:rPr>
          <w:rFonts w:ascii="Montserrat" w:hAnsi="Montserrat"/>
          <w:sz w:val="20"/>
          <w:szCs w:val="20"/>
        </w:rPr>
        <w:t xml:space="preserve">, </w:t>
      </w:r>
      <w:r w:rsidR="0002226D">
        <w:rPr>
          <w:rFonts w:ascii="Montserrat" w:hAnsi="Montserrat"/>
          <w:sz w:val="20"/>
          <w:szCs w:val="20"/>
        </w:rPr>
        <w:t>Berit Spors</w:t>
      </w:r>
      <w:r w:rsidR="00B31FF4">
        <w:rPr>
          <w:rFonts w:ascii="Montserrat" w:hAnsi="Montserrat"/>
          <w:sz w:val="20"/>
          <w:szCs w:val="20"/>
        </w:rPr>
        <w:t>,</w:t>
      </w:r>
      <w:r w:rsidR="00B31FF4" w:rsidRPr="00B31FF4">
        <w:rPr>
          <w:rFonts w:ascii="Montserrat" w:hAnsi="Montserrat"/>
          <w:sz w:val="20"/>
          <w:szCs w:val="20"/>
        </w:rPr>
        <w:t xml:space="preserve"> </w:t>
      </w:r>
      <w:r w:rsidR="00B31FF4">
        <w:rPr>
          <w:rFonts w:ascii="Montserrat" w:hAnsi="Montserrat"/>
          <w:sz w:val="20"/>
          <w:szCs w:val="20"/>
        </w:rPr>
        <w:t>and Jeff Vetsch</w:t>
      </w:r>
      <w:r w:rsidR="001C578B" w:rsidRPr="00030EA2">
        <w:rPr>
          <w:rFonts w:ascii="Montserrat" w:hAnsi="Montserrat"/>
          <w:sz w:val="20"/>
          <w:szCs w:val="20"/>
        </w:rPr>
        <w:t>.</w:t>
      </w:r>
    </w:p>
    <w:p w14:paraId="505DB289" w14:textId="3E9D1A5B" w:rsidR="009E386C" w:rsidRPr="00030EA2" w:rsidRDefault="009E386C" w:rsidP="009D1083">
      <w:pPr>
        <w:tabs>
          <w:tab w:val="left" w:pos="2057"/>
        </w:tabs>
        <w:ind w:left="2057" w:hanging="2057"/>
        <w:jc w:val="both"/>
        <w:rPr>
          <w:rFonts w:ascii="Montserrat" w:hAnsi="Montserrat"/>
          <w:sz w:val="10"/>
          <w:szCs w:val="10"/>
        </w:rPr>
      </w:pPr>
    </w:p>
    <w:p w14:paraId="554B5D4D" w14:textId="13F2AA4A" w:rsidR="009E386C" w:rsidRPr="00030EA2" w:rsidRDefault="009E386C" w:rsidP="009D1083">
      <w:pPr>
        <w:tabs>
          <w:tab w:val="left" w:pos="2057"/>
        </w:tabs>
        <w:ind w:left="2057" w:hanging="2057"/>
        <w:jc w:val="both"/>
        <w:rPr>
          <w:rFonts w:ascii="Montserrat" w:hAnsi="Montserrat"/>
          <w:sz w:val="20"/>
          <w:szCs w:val="20"/>
        </w:rPr>
      </w:pPr>
      <w:r w:rsidRPr="00030EA2">
        <w:rPr>
          <w:rFonts w:ascii="Montserrat" w:hAnsi="Montserrat"/>
          <w:b/>
          <w:bCs/>
          <w:sz w:val="20"/>
          <w:szCs w:val="20"/>
        </w:rPr>
        <w:t>Members Absent:</w:t>
      </w:r>
      <w:r w:rsidRPr="00030EA2">
        <w:rPr>
          <w:rFonts w:ascii="Montserrat" w:hAnsi="Montserrat"/>
          <w:sz w:val="20"/>
          <w:szCs w:val="20"/>
        </w:rPr>
        <w:tab/>
      </w:r>
      <w:r w:rsidR="003714AE" w:rsidRPr="00030EA2">
        <w:rPr>
          <w:rFonts w:ascii="Montserrat" w:hAnsi="Montserrat"/>
          <w:sz w:val="20"/>
          <w:szCs w:val="20"/>
        </w:rPr>
        <w:t>Commissioners</w:t>
      </w:r>
      <w:r w:rsidR="00463361" w:rsidRPr="00030EA2">
        <w:rPr>
          <w:rFonts w:ascii="Montserrat" w:hAnsi="Montserrat"/>
          <w:sz w:val="20"/>
          <w:szCs w:val="20"/>
        </w:rPr>
        <w:t xml:space="preserve"> </w:t>
      </w:r>
      <w:r w:rsidR="006F63DE">
        <w:rPr>
          <w:rFonts w:ascii="Montserrat" w:hAnsi="Montserrat"/>
          <w:sz w:val="20"/>
          <w:szCs w:val="20"/>
        </w:rPr>
        <w:t>Mike Brouwer</w:t>
      </w:r>
      <w:r w:rsidR="00CB1B3A">
        <w:rPr>
          <w:rFonts w:ascii="Montserrat" w:hAnsi="Montserrat"/>
          <w:sz w:val="20"/>
          <w:szCs w:val="20"/>
        </w:rPr>
        <w:t>,</w:t>
      </w:r>
      <w:r w:rsidR="00CB1B3A" w:rsidRPr="00030EA2">
        <w:rPr>
          <w:rFonts w:ascii="Montserrat" w:hAnsi="Montserrat"/>
          <w:sz w:val="20"/>
          <w:szCs w:val="20"/>
        </w:rPr>
        <w:t xml:space="preserve"> Roger Imdieke</w:t>
      </w:r>
      <w:r w:rsidR="006F63DE">
        <w:rPr>
          <w:rFonts w:ascii="Montserrat" w:hAnsi="Montserrat"/>
          <w:sz w:val="20"/>
          <w:szCs w:val="20"/>
        </w:rPr>
        <w:t xml:space="preserve">, </w:t>
      </w:r>
      <w:r w:rsidR="00B31FF4">
        <w:rPr>
          <w:rFonts w:ascii="Montserrat" w:hAnsi="Montserrat"/>
          <w:sz w:val="20"/>
          <w:szCs w:val="20"/>
        </w:rPr>
        <w:t>Kiza Olson, Yodee Rivera</w:t>
      </w:r>
      <w:r w:rsidR="00B31FF4">
        <w:rPr>
          <w:rFonts w:ascii="Montserrat" w:hAnsi="Montserrat"/>
          <w:sz w:val="20"/>
          <w:szCs w:val="20"/>
        </w:rPr>
        <w:t xml:space="preserve">, and </w:t>
      </w:r>
      <w:r w:rsidR="00CB1B3A">
        <w:rPr>
          <w:rFonts w:ascii="Montserrat" w:hAnsi="Montserrat"/>
          <w:sz w:val="20"/>
          <w:szCs w:val="20"/>
        </w:rPr>
        <w:t>Tom McDonnell</w:t>
      </w:r>
      <w:r w:rsidR="00B31FF4">
        <w:rPr>
          <w:rFonts w:ascii="Montserrat" w:hAnsi="Montserrat"/>
          <w:sz w:val="20"/>
          <w:szCs w:val="20"/>
        </w:rPr>
        <w:t>.</w:t>
      </w:r>
    </w:p>
    <w:p w14:paraId="47473548" w14:textId="77777777" w:rsidR="009E386C" w:rsidRPr="00030EA2" w:rsidRDefault="009E386C" w:rsidP="009D1083">
      <w:pPr>
        <w:tabs>
          <w:tab w:val="left" w:pos="2057"/>
        </w:tabs>
        <w:ind w:left="2057" w:hanging="2057"/>
        <w:jc w:val="both"/>
        <w:rPr>
          <w:rFonts w:ascii="Montserrat" w:hAnsi="Montserrat"/>
          <w:sz w:val="10"/>
          <w:szCs w:val="10"/>
        </w:rPr>
      </w:pPr>
    </w:p>
    <w:p w14:paraId="11D3D903" w14:textId="6739837C" w:rsidR="009E386C" w:rsidRPr="00030EA2" w:rsidRDefault="009E386C" w:rsidP="009D1083">
      <w:pPr>
        <w:pStyle w:val="BodyTextIndent"/>
        <w:tabs>
          <w:tab w:val="left" w:pos="2057"/>
        </w:tabs>
        <w:ind w:left="2057" w:hanging="2057"/>
        <w:jc w:val="both"/>
        <w:rPr>
          <w:rFonts w:ascii="Montserrat" w:hAnsi="Montserrat"/>
          <w:sz w:val="20"/>
          <w:szCs w:val="20"/>
        </w:rPr>
      </w:pPr>
      <w:r w:rsidRPr="00030EA2">
        <w:rPr>
          <w:rFonts w:ascii="Montserrat" w:hAnsi="Montserrat"/>
          <w:b/>
          <w:bCs/>
          <w:sz w:val="20"/>
          <w:szCs w:val="20"/>
        </w:rPr>
        <w:t>Staff Present:</w:t>
      </w:r>
      <w:r w:rsidRPr="00030EA2">
        <w:rPr>
          <w:rFonts w:ascii="Montserrat" w:hAnsi="Montserrat"/>
          <w:sz w:val="20"/>
          <w:szCs w:val="20"/>
        </w:rPr>
        <w:tab/>
        <w:t>Executive Director</w:t>
      </w:r>
      <w:r w:rsidR="009311AC" w:rsidRPr="00030EA2">
        <w:rPr>
          <w:rFonts w:ascii="Montserrat" w:hAnsi="Montserrat"/>
          <w:sz w:val="20"/>
          <w:szCs w:val="20"/>
        </w:rPr>
        <w:t xml:space="preserve"> Eric Day</w:t>
      </w:r>
      <w:r w:rsidRPr="00030EA2">
        <w:rPr>
          <w:rFonts w:ascii="Montserrat" w:hAnsi="Montserrat"/>
          <w:sz w:val="20"/>
          <w:szCs w:val="20"/>
        </w:rPr>
        <w:t xml:space="preserve">, </w:t>
      </w:r>
      <w:r w:rsidR="00687007" w:rsidRPr="00030EA2">
        <w:rPr>
          <w:rFonts w:ascii="Montserrat" w:hAnsi="Montserrat"/>
          <w:sz w:val="20"/>
          <w:szCs w:val="20"/>
        </w:rPr>
        <w:t xml:space="preserve">Finance </w:t>
      </w:r>
      <w:r w:rsidR="0057460D" w:rsidRPr="00030EA2">
        <w:rPr>
          <w:rFonts w:ascii="Montserrat" w:hAnsi="Montserrat"/>
          <w:sz w:val="20"/>
          <w:szCs w:val="20"/>
        </w:rPr>
        <w:t>Director</w:t>
      </w:r>
      <w:r w:rsidR="00687007" w:rsidRPr="00030EA2">
        <w:rPr>
          <w:rFonts w:ascii="Montserrat" w:hAnsi="Montserrat"/>
          <w:sz w:val="20"/>
          <w:szCs w:val="20"/>
        </w:rPr>
        <w:t xml:space="preserve"> Darla Bajari, </w:t>
      </w:r>
      <w:r w:rsidR="00B31FF4">
        <w:rPr>
          <w:rFonts w:ascii="Montserrat" w:hAnsi="Montserrat"/>
          <w:sz w:val="20"/>
          <w:szCs w:val="20"/>
        </w:rPr>
        <w:t xml:space="preserve">Finance Assistant Nikki Johnson, </w:t>
      </w:r>
      <w:r w:rsidR="00B22244" w:rsidRPr="00030EA2">
        <w:rPr>
          <w:rFonts w:ascii="Montserrat" w:hAnsi="Montserrat"/>
          <w:sz w:val="20"/>
          <w:szCs w:val="20"/>
        </w:rPr>
        <w:t>Economic Develop</w:t>
      </w:r>
      <w:r w:rsidR="0057460D" w:rsidRPr="00030EA2">
        <w:rPr>
          <w:rFonts w:ascii="Montserrat" w:hAnsi="Montserrat"/>
          <w:sz w:val="20"/>
          <w:szCs w:val="20"/>
        </w:rPr>
        <w:t>er</w:t>
      </w:r>
      <w:r w:rsidR="006F63DE">
        <w:rPr>
          <w:rFonts w:ascii="Montserrat" w:hAnsi="Montserrat"/>
          <w:sz w:val="20"/>
          <w:szCs w:val="20"/>
        </w:rPr>
        <w:t>s</w:t>
      </w:r>
      <w:r w:rsidR="00687007" w:rsidRPr="00030EA2">
        <w:rPr>
          <w:rFonts w:ascii="Montserrat" w:hAnsi="Montserrat"/>
          <w:sz w:val="20"/>
          <w:szCs w:val="20"/>
        </w:rPr>
        <w:t xml:space="preserve"> </w:t>
      </w:r>
      <w:r w:rsidR="006F63DE">
        <w:rPr>
          <w:rFonts w:ascii="Montserrat" w:hAnsi="Montserrat"/>
          <w:sz w:val="20"/>
          <w:szCs w:val="20"/>
        </w:rPr>
        <w:t xml:space="preserve">Mike Nicholas and </w:t>
      </w:r>
      <w:r w:rsidR="00687007" w:rsidRPr="00030EA2">
        <w:rPr>
          <w:rFonts w:ascii="Montserrat" w:hAnsi="Montserrat"/>
          <w:sz w:val="20"/>
          <w:szCs w:val="20"/>
        </w:rPr>
        <w:t>Nate Reuss</w:t>
      </w:r>
      <w:r w:rsidR="00B22244" w:rsidRPr="00030EA2">
        <w:rPr>
          <w:rFonts w:ascii="Montserrat" w:hAnsi="Montserrat"/>
          <w:sz w:val="20"/>
          <w:szCs w:val="20"/>
        </w:rPr>
        <w:t>,</w:t>
      </w:r>
      <w:r w:rsidR="0002226D">
        <w:rPr>
          <w:rFonts w:ascii="Montserrat" w:hAnsi="Montserrat"/>
          <w:sz w:val="20"/>
          <w:szCs w:val="20"/>
        </w:rPr>
        <w:t xml:space="preserve"> Regional Development &amp; Grant Specialist Carol Lundgren,</w:t>
      </w:r>
      <w:r w:rsidR="00625130" w:rsidRPr="00030EA2">
        <w:rPr>
          <w:rFonts w:ascii="Montserrat" w:hAnsi="Montserrat"/>
          <w:sz w:val="20"/>
          <w:szCs w:val="20"/>
        </w:rPr>
        <w:t xml:space="preserve"> </w:t>
      </w:r>
      <w:r w:rsidR="00734F53" w:rsidRPr="00030EA2">
        <w:rPr>
          <w:rFonts w:ascii="Montserrat" w:hAnsi="Montserrat"/>
          <w:sz w:val="20"/>
          <w:szCs w:val="20"/>
        </w:rPr>
        <w:t xml:space="preserve">Transportation &amp; Community Planner </w:t>
      </w:r>
      <w:r w:rsidR="006F63DE">
        <w:rPr>
          <w:rFonts w:ascii="Montserrat" w:hAnsi="Montserrat"/>
          <w:sz w:val="20"/>
          <w:szCs w:val="20"/>
        </w:rPr>
        <w:t>Blake Barnard</w:t>
      </w:r>
      <w:r w:rsidR="00734F53" w:rsidRPr="00030EA2">
        <w:rPr>
          <w:rFonts w:ascii="Montserrat" w:hAnsi="Montserrat"/>
          <w:sz w:val="20"/>
          <w:szCs w:val="20"/>
        </w:rPr>
        <w:t>,</w:t>
      </w:r>
      <w:r w:rsidR="009311AC" w:rsidRPr="00030EA2">
        <w:rPr>
          <w:rFonts w:ascii="Montserrat" w:hAnsi="Montserrat"/>
          <w:sz w:val="20"/>
          <w:szCs w:val="20"/>
        </w:rPr>
        <w:t xml:space="preserve"> </w:t>
      </w:r>
      <w:r w:rsidR="00734F53" w:rsidRPr="00030EA2">
        <w:rPr>
          <w:rFonts w:ascii="Montserrat" w:hAnsi="Montserrat"/>
          <w:sz w:val="20"/>
          <w:szCs w:val="20"/>
        </w:rPr>
        <w:t xml:space="preserve">and </w:t>
      </w:r>
      <w:r w:rsidR="00F21742" w:rsidRPr="00030EA2">
        <w:rPr>
          <w:rFonts w:ascii="Montserrat" w:hAnsi="Montserrat"/>
          <w:sz w:val="20"/>
          <w:szCs w:val="20"/>
        </w:rPr>
        <w:t>Communications Specialist Ben Carlson</w:t>
      </w:r>
      <w:r w:rsidR="00673D1D">
        <w:rPr>
          <w:rFonts w:ascii="Montserrat" w:hAnsi="Montserrat"/>
          <w:sz w:val="20"/>
          <w:szCs w:val="20"/>
        </w:rPr>
        <w:t>, Mobility Manager Terry Smith</w:t>
      </w:r>
      <w:r w:rsidR="00734F53" w:rsidRPr="00030EA2">
        <w:rPr>
          <w:rFonts w:ascii="Montserrat" w:hAnsi="Montserrat"/>
          <w:sz w:val="20"/>
          <w:szCs w:val="20"/>
        </w:rPr>
        <w:t>.</w:t>
      </w:r>
    </w:p>
    <w:p w14:paraId="7C1078F6" w14:textId="77777777" w:rsidR="00734F53" w:rsidRPr="00030EA2" w:rsidRDefault="00734F53" w:rsidP="009D1083">
      <w:pPr>
        <w:pStyle w:val="BodyTextIndent"/>
        <w:tabs>
          <w:tab w:val="left" w:pos="2057"/>
        </w:tabs>
        <w:ind w:left="2057" w:hanging="2057"/>
        <w:jc w:val="both"/>
        <w:rPr>
          <w:rFonts w:ascii="Montserrat" w:hAnsi="Montserrat"/>
          <w:sz w:val="10"/>
          <w:szCs w:val="10"/>
        </w:rPr>
      </w:pPr>
    </w:p>
    <w:p w14:paraId="690F5BEA" w14:textId="0BFF5B0B" w:rsidR="00734F53" w:rsidRPr="00030EA2" w:rsidRDefault="00734F53" w:rsidP="009D1083">
      <w:pPr>
        <w:pStyle w:val="BodyTextIndent"/>
        <w:tabs>
          <w:tab w:val="left" w:pos="2057"/>
        </w:tabs>
        <w:ind w:left="2057" w:hanging="2057"/>
        <w:jc w:val="both"/>
        <w:rPr>
          <w:rFonts w:ascii="Montserrat" w:hAnsi="Montserrat"/>
          <w:sz w:val="20"/>
          <w:szCs w:val="20"/>
        </w:rPr>
      </w:pPr>
      <w:r w:rsidRPr="00030EA2">
        <w:rPr>
          <w:rFonts w:ascii="Montserrat" w:hAnsi="Montserrat"/>
          <w:b/>
          <w:bCs/>
          <w:sz w:val="20"/>
          <w:szCs w:val="20"/>
        </w:rPr>
        <w:t>Staff Absent:</w:t>
      </w:r>
      <w:r w:rsidRPr="00030EA2">
        <w:rPr>
          <w:rFonts w:ascii="Montserrat" w:hAnsi="Montserrat"/>
          <w:sz w:val="20"/>
          <w:szCs w:val="20"/>
        </w:rPr>
        <w:t xml:space="preserve"> </w:t>
      </w:r>
      <w:r w:rsidRPr="00030EA2">
        <w:rPr>
          <w:rFonts w:ascii="Montserrat" w:hAnsi="Montserrat"/>
          <w:sz w:val="20"/>
          <w:szCs w:val="20"/>
        </w:rPr>
        <w:tab/>
      </w:r>
      <w:r w:rsidR="00673D1D">
        <w:rPr>
          <w:rFonts w:ascii="Montserrat" w:hAnsi="Montserrat"/>
          <w:sz w:val="20"/>
          <w:szCs w:val="20"/>
        </w:rPr>
        <w:t>None</w:t>
      </w:r>
    </w:p>
    <w:p w14:paraId="0738F101" w14:textId="77777777" w:rsidR="009E386C" w:rsidRPr="00030EA2" w:rsidRDefault="009E386C" w:rsidP="009D1083">
      <w:pPr>
        <w:pStyle w:val="BodyTextIndent"/>
        <w:tabs>
          <w:tab w:val="left" w:pos="2057"/>
        </w:tabs>
        <w:ind w:left="2057" w:hanging="2057"/>
        <w:jc w:val="both"/>
        <w:rPr>
          <w:rFonts w:ascii="Montserrat" w:hAnsi="Montserrat"/>
          <w:sz w:val="10"/>
          <w:szCs w:val="10"/>
        </w:rPr>
      </w:pPr>
    </w:p>
    <w:p w14:paraId="1A52FD17" w14:textId="480F24B8" w:rsidR="00B31FF4" w:rsidRPr="00B31FF4" w:rsidRDefault="009E386C" w:rsidP="009D1083">
      <w:pPr>
        <w:pStyle w:val="BodyTextIndent"/>
        <w:tabs>
          <w:tab w:val="left" w:pos="2057"/>
        </w:tabs>
        <w:ind w:left="2057" w:hanging="2057"/>
        <w:rPr>
          <w:rFonts w:ascii="Montserrat" w:hAnsi="Montserrat"/>
          <w:sz w:val="20"/>
          <w:szCs w:val="20"/>
        </w:rPr>
      </w:pPr>
      <w:r w:rsidRPr="00030EA2">
        <w:rPr>
          <w:rFonts w:ascii="Montserrat" w:hAnsi="Montserrat"/>
          <w:b/>
          <w:bCs/>
          <w:sz w:val="20"/>
          <w:szCs w:val="20"/>
        </w:rPr>
        <w:t>Guests:</w:t>
      </w:r>
      <w:r w:rsidR="00384E5C" w:rsidRPr="00030EA2">
        <w:rPr>
          <w:rFonts w:ascii="Montserrat" w:hAnsi="Montserrat"/>
          <w:b/>
          <w:bCs/>
          <w:sz w:val="20"/>
          <w:szCs w:val="20"/>
        </w:rPr>
        <w:t xml:space="preserve"> </w:t>
      </w:r>
      <w:r w:rsidR="00943D0E" w:rsidRPr="00030EA2">
        <w:rPr>
          <w:rFonts w:ascii="Montserrat" w:hAnsi="Montserrat"/>
          <w:sz w:val="20"/>
          <w:szCs w:val="20"/>
        </w:rPr>
        <w:tab/>
      </w:r>
      <w:r w:rsidR="00B31FF4">
        <w:rPr>
          <w:rFonts w:ascii="Montserrat" w:hAnsi="Montserrat"/>
          <w:sz w:val="20"/>
          <w:szCs w:val="20"/>
        </w:rPr>
        <w:t xml:space="preserve">Justin McGraw, </w:t>
      </w:r>
      <w:r w:rsidR="00B31FF4" w:rsidRPr="00B31FF4">
        <w:rPr>
          <w:rFonts w:ascii="Montserrat" w:hAnsi="Montserrat"/>
          <w:sz w:val="20"/>
          <w:szCs w:val="20"/>
        </w:rPr>
        <w:t>Conway Deuth &amp; Schmie</w:t>
      </w:r>
      <w:r w:rsidR="00B31FF4">
        <w:rPr>
          <w:rFonts w:ascii="Montserrat" w:hAnsi="Montserrat"/>
          <w:sz w:val="20"/>
          <w:szCs w:val="20"/>
        </w:rPr>
        <w:t>s</w:t>
      </w:r>
      <w:r w:rsidR="00B31FF4" w:rsidRPr="00B31FF4">
        <w:rPr>
          <w:rFonts w:ascii="Montserrat" w:hAnsi="Montserrat"/>
          <w:sz w:val="20"/>
          <w:szCs w:val="20"/>
        </w:rPr>
        <w:t>ing, PLLP</w:t>
      </w:r>
      <w:r w:rsidR="00B31FF4">
        <w:rPr>
          <w:rFonts w:ascii="Montserrat" w:hAnsi="Montserrat"/>
          <w:sz w:val="20"/>
          <w:szCs w:val="20"/>
        </w:rPr>
        <w:t xml:space="preserve"> (auditing firm)</w:t>
      </w:r>
    </w:p>
    <w:p w14:paraId="5CB2CC23" w14:textId="4F39A3BF" w:rsidR="009E386C" w:rsidRPr="00030EA2" w:rsidRDefault="008C75F0" w:rsidP="009D1083">
      <w:pPr>
        <w:tabs>
          <w:tab w:val="left" w:pos="6930"/>
        </w:tabs>
        <w:ind w:left="2057" w:hanging="2057"/>
        <w:jc w:val="both"/>
        <w:rPr>
          <w:rFonts w:ascii="Montserrat" w:hAnsi="Montserrat"/>
          <w:sz w:val="10"/>
          <w:szCs w:val="10"/>
        </w:rPr>
      </w:pPr>
      <w:r w:rsidRPr="00030EA2">
        <w:rPr>
          <w:rFonts w:ascii="Montserrat" w:hAnsi="Montserrat"/>
          <w:sz w:val="20"/>
          <w:szCs w:val="20"/>
        </w:rPr>
        <w:tab/>
      </w:r>
    </w:p>
    <w:p w14:paraId="53167C6F" w14:textId="51035F42" w:rsidR="009E386C" w:rsidRPr="00030EA2" w:rsidRDefault="009E386C" w:rsidP="009D1083">
      <w:pPr>
        <w:jc w:val="both"/>
        <w:rPr>
          <w:rFonts w:ascii="Montserrat" w:hAnsi="Montserrat"/>
          <w:sz w:val="20"/>
          <w:szCs w:val="20"/>
        </w:rPr>
      </w:pPr>
      <w:r w:rsidRPr="00030EA2">
        <w:rPr>
          <w:rFonts w:ascii="Montserrat" w:hAnsi="Montserrat"/>
          <w:b/>
          <w:bCs/>
          <w:sz w:val="20"/>
          <w:szCs w:val="20"/>
        </w:rPr>
        <w:t>Call to Order</w:t>
      </w:r>
      <w:r w:rsidR="00C819F6" w:rsidRPr="00030EA2">
        <w:rPr>
          <w:rFonts w:ascii="Montserrat" w:hAnsi="Montserrat"/>
          <w:b/>
          <w:bCs/>
          <w:sz w:val="20"/>
          <w:szCs w:val="20"/>
        </w:rPr>
        <w:t xml:space="preserve">: </w:t>
      </w:r>
      <w:r w:rsidRPr="00030EA2">
        <w:rPr>
          <w:rFonts w:ascii="Montserrat" w:hAnsi="Montserrat"/>
          <w:sz w:val="20"/>
          <w:szCs w:val="20"/>
        </w:rPr>
        <w:t>Chairperson</w:t>
      </w:r>
      <w:r w:rsidR="00FA6F21" w:rsidRPr="00030EA2">
        <w:rPr>
          <w:rFonts w:ascii="Montserrat" w:hAnsi="Montserrat"/>
          <w:sz w:val="20"/>
          <w:szCs w:val="20"/>
        </w:rPr>
        <w:t xml:space="preserve"> </w:t>
      </w:r>
      <w:r w:rsidR="0057460D" w:rsidRPr="00030EA2">
        <w:rPr>
          <w:rFonts w:ascii="Montserrat" w:hAnsi="Montserrat"/>
          <w:sz w:val="20"/>
          <w:szCs w:val="20"/>
        </w:rPr>
        <w:t>Shawn Mueske</w:t>
      </w:r>
      <w:r w:rsidR="00772A2C">
        <w:rPr>
          <w:rFonts w:ascii="Montserrat" w:hAnsi="Montserrat"/>
          <w:sz w:val="20"/>
          <w:szCs w:val="20"/>
        </w:rPr>
        <w:t xml:space="preserve"> </w:t>
      </w:r>
      <w:r w:rsidRPr="00030EA2">
        <w:rPr>
          <w:rFonts w:ascii="Montserrat" w:hAnsi="Montserrat"/>
          <w:sz w:val="20"/>
          <w:szCs w:val="20"/>
        </w:rPr>
        <w:t xml:space="preserve">called the meeting to order at </w:t>
      </w:r>
      <w:r w:rsidR="00463361" w:rsidRPr="00030EA2">
        <w:rPr>
          <w:rFonts w:ascii="Montserrat" w:hAnsi="Montserrat"/>
          <w:sz w:val="20"/>
          <w:szCs w:val="20"/>
        </w:rPr>
        <w:t xml:space="preserve">approximately </w:t>
      </w:r>
      <w:r w:rsidR="00734F53" w:rsidRPr="00030EA2">
        <w:rPr>
          <w:rFonts w:ascii="Montserrat" w:hAnsi="Montserrat"/>
          <w:sz w:val="20"/>
          <w:szCs w:val="20"/>
        </w:rPr>
        <w:t>6:0</w:t>
      </w:r>
      <w:r w:rsidR="00B31FF4">
        <w:rPr>
          <w:rFonts w:ascii="Montserrat" w:hAnsi="Montserrat"/>
          <w:sz w:val="20"/>
          <w:szCs w:val="20"/>
        </w:rPr>
        <w:t>0</w:t>
      </w:r>
      <w:r w:rsidR="00625130" w:rsidRPr="00030EA2">
        <w:rPr>
          <w:rFonts w:ascii="Montserrat" w:hAnsi="Montserrat"/>
          <w:sz w:val="20"/>
          <w:szCs w:val="20"/>
        </w:rPr>
        <w:t xml:space="preserve"> p.m.</w:t>
      </w:r>
      <w:r w:rsidR="00514FA8" w:rsidRPr="00030EA2">
        <w:rPr>
          <w:rFonts w:ascii="Montserrat" w:hAnsi="Montserrat"/>
          <w:sz w:val="20"/>
          <w:szCs w:val="20"/>
        </w:rPr>
        <w:t xml:space="preserve"> </w:t>
      </w:r>
    </w:p>
    <w:p w14:paraId="2B346190" w14:textId="77777777" w:rsidR="00C819F6" w:rsidRPr="00030EA2" w:rsidRDefault="00C819F6" w:rsidP="009D1083">
      <w:pPr>
        <w:jc w:val="both"/>
        <w:rPr>
          <w:rFonts w:ascii="Montserrat" w:hAnsi="Montserrat"/>
          <w:b/>
          <w:bCs/>
          <w:sz w:val="10"/>
          <w:szCs w:val="10"/>
        </w:rPr>
      </w:pPr>
    </w:p>
    <w:p w14:paraId="71DADFDC" w14:textId="3CD0AB49" w:rsidR="00C819F6" w:rsidRPr="00030EA2" w:rsidRDefault="00C819F6" w:rsidP="009D1083">
      <w:pPr>
        <w:jc w:val="both"/>
        <w:rPr>
          <w:rFonts w:ascii="Montserrat" w:hAnsi="Montserrat"/>
          <w:sz w:val="20"/>
          <w:szCs w:val="20"/>
        </w:rPr>
      </w:pPr>
      <w:r w:rsidRPr="00030EA2">
        <w:rPr>
          <w:rFonts w:ascii="Montserrat" w:hAnsi="Montserrat"/>
          <w:b/>
          <w:bCs/>
          <w:sz w:val="20"/>
          <w:szCs w:val="20"/>
        </w:rPr>
        <w:t>Pledge of Allegiance:</w:t>
      </w:r>
      <w:r w:rsidRPr="00030EA2">
        <w:rPr>
          <w:rFonts w:ascii="Montserrat" w:hAnsi="Montserrat"/>
          <w:sz w:val="20"/>
          <w:szCs w:val="20"/>
        </w:rPr>
        <w:t xml:space="preserve"> The Pledge of Allegiance was recited by all Commissioners and staff in attendance, led by </w:t>
      </w:r>
      <w:r w:rsidR="002F2755">
        <w:rPr>
          <w:rFonts w:ascii="Montserrat" w:hAnsi="Montserrat"/>
          <w:sz w:val="20"/>
          <w:szCs w:val="20"/>
        </w:rPr>
        <w:t>Chairperson Mueske</w:t>
      </w:r>
      <w:r w:rsidRPr="00030EA2">
        <w:rPr>
          <w:rFonts w:ascii="Montserrat" w:hAnsi="Montserrat"/>
          <w:sz w:val="20"/>
          <w:szCs w:val="20"/>
        </w:rPr>
        <w:t>.</w:t>
      </w:r>
    </w:p>
    <w:p w14:paraId="20B093A1" w14:textId="77777777" w:rsidR="009E386C" w:rsidRPr="00030EA2" w:rsidRDefault="009E386C" w:rsidP="009D1083">
      <w:pPr>
        <w:jc w:val="both"/>
        <w:rPr>
          <w:rFonts w:ascii="Montserrat" w:hAnsi="Montserrat"/>
          <w:sz w:val="10"/>
          <w:szCs w:val="10"/>
        </w:rPr>
      </w:pPr>
    </w:p>
    <w:p w14:paraId="579D1671" w14:textId="0927A576" w:rsidR="009E386C" w:rsidRDefault="009E386C" w:rsidP="009D1083">
      <w:pPr>
        <w:pStyle w:val="Heading1"/>
        <w:jc w:val="both"/>
        <w:rPr>
          <w:rFonts w:ascii="Montserrat" w:hAnsi="Montserrat"/>
          <w:sz w:val="20"/>
          <w:szCs w:val="20"/>
          <w:u w:val="none"/>
        </w:rPr>
      </w:pPr>
      <w:r w:rsidRPr="00030EA2">
        <w:rPr>
          <w:rFonts w:ascii="Montserrat" w:hAnsi="Montserrat"/>
          <w:b/>
          <w:bCs/>
          <w:sz w:val="20"/>
          <w:szCs w:val="20"/>
          <w:u w:val="none"/>
        </w:rPr>
        <w:t>Introductions</w:t>
      </w:r>
      <w:r w:rsidR="00C819F6" w:rsidRPr="00030EA2">
        <w:rPr>
          <w:rFonts w:ascii="Montserrat" w:hAnsi="Montserrat"/>
          <w:b/>
          <w:bCs/>
          <w:sz w:val="20"/>
          <w:szCs w:val="20"/>
          <w:u w:val="none"/>
        </w:rPr>
        <w:t xml:space="preserve">: </w:t>
      </w:r>
      <w:r w:rsidR="0057460D" w:rsidRPr="00030EA2">
        <w:rPr>
          <w:rFonts w:ascii="Montserrat" w:hAnsi="Montserrat"/>
          <w:sz w:val="20"/>
          <w:szCs w:val="20"/>
          <w:u w:val="none"/>
        </w:rPr>
        <w:t xml:space="preserve">All present </w:t>
      </w:r>
      <w:r w:rsidR="00FA6F21" w:rsidRPr="00030EA2">
        <w:rPr>
          <w:rFonts w:ascii="Montserrat" w:hAnsi="Montserrat"/>
          <w:sz w:val="20"/>
          <w:szCs w:val="20"/>
          <w:u w:val="none"/>
        </w:rPr>
        <w:t>C</w:t>
      </w:r>
      <w:r w:rsidR="00625130" w:rsidRPr="00030EA2">
        <w:rPr>
          <w:rFonts w:ascii="Montserrat" w:hAnsi="Montserrat"/>
          <w:sz w:val="20"/>
          <w:szCs w:val="20"/>
          <w:u w:val="none"/>
        </w:rPr>
        <w:t>ommissioners</w:t>
      </w:r>
      <w:r w:rsidR="00B31FF4">
        <w:rPr>
          <w:rFonts w:ascii="Montserrat" w:hAnsi="Montserrat"/>
          <w:sz w:val="20"/>
          <w:szCs w:val="20"/>
          <w:u w:val="none"/>
        </w:rPr>
        <w:t>,</w:t>
      </w:r>
      <w:r w:rsidR="00625130" w:rsidRPr="00030EA2">
        <w:rPr>
          <w:rFonts w:ascii="Montserrat" w:hAnsi="Montserrat"/>
          <w:sz w:val="20"/>
          <w:szCs w:val="20"/>
          <w:u w:val="none"/>
        </w:rPr>
        <w:t xml:space="preserve"> </w:t>
      </w:r>
      <w:r w:rsidR="00384E5C" w:rsidRPr="00030EA2">
        <w:rPr>
          <w:rFonts w:ascii="Montserrat" w:hAnsi="Montserrat"/>
          <w:sz w:val="20"/>
          <w:szCs w:val="20"/>
          <w:u w:val="none"/>
        </w:rPr>
        <w:t>staff</w:t>
      </w:r>
      <w:r w:rsidR="00B31FF4">
        <w:rPr>
          <w:rFonts w:ascii="Montserrat" w:hAnsi="Montserrat"/>
          <w:sz w:val="20"/>
          <w:szCs w:val="20"/>
          <w:u w:val="none"/>
        </w:rPr>
        <w:t xml:space="preserve">, and guest </w:t>
      </w:r>
      <w:r w:rsidR="00625130" w:rsidRPr="00030EA2">
        <w:rPr>
          <w:rFonts w:ascii="Montserrat" w:hAnsi="Montserrat"/>
          <w:sz w:val="20"/>
          <w:szCs w:val="20"/>
          <w:u w:val="none"/>
        </w:rPr>
        <w:t>provided introductions.</w:t>
      </w:r>
      <w:r w:rsidR="00514FA8" w:rsidRPr="00030EA2">
        <w:rPr>
          <w:rFonts w:ascii="Montserrat" w:hAnsi="Montserrat"/>
          <w:sz w:val="20"/>
          <w:szCs w:val="20"/>
          <w:u w:val="none"/>
        </w:rPr>
        <w:t xml:space="preserve"> </w:t>
      </w:r>
    </w:p>
    <w:p w14:paraId="41104392" w14:textId="77777777" w:rsidR="00772A2C" w:rsidRPr="00772A2C" w:rsidRDefault="00772A2C" w:rsidP="009D1083">
      <w:pPr>
        <w:jc w:val="both"/>
        <w:rPr>
          <w:sz w:val="10"/>
          <w:szCs w:val="10"/>
        </w:rPr>
      </w:pPr>
    </w:p>
    <w:p w14:paraId="7D619635" w14:textId="2C94D32A" w:rsidR="00734F53" w:rsidRPr="00030EA2" w:rsidRDefault="009E386C" w:rsidP="009D1083">
      <w:pPr>
        <w:pStyle w:val="Heading1"/>
        <w:jc w:val="both"/>
        <w:rPr>
          <w:rFonts w:ascii="Montserrat" w:hAnsi="Montserrat"/>
          <w:sz w:val="20"/>
          <w:szCs w:val="20"/>
          <w:u w:val="none"/>
        </w:rPr>
      </w:pPr>
      <w:r w:rsidRPr="00030EA2">
        <w:rPr>
          <w:rFonts w:ascii="Montserrat" w:hAnsi="Montserrat"/>
          <w:b/>
          <w:bCs/>
          <w:sz w:val="20"/>
          <w:szCs w:val="20"/>
          <w:u w:val="none"/>
        </w:rPr>
        <w:t>Approval of Agenda</w:t>
      </w:r>
      <w:r w:rsidR="00C819F6" w:rsidRPr="00030EA2">
        <w:rPr>
          <w:rFonts w:ascii="Montserrat" w:hAnsi="Montserrat"/>
          <w:b/>
          <w:bCs/>
          <w:sz w:val="20"/>
          <w:szCs w:val="20"/>
          <w:u w:val="none"/>
        </w:rPr>
        <w:t xml:space="preserve">: </w:t>
      </w:r>
      <w:r w:rsidR="0046104C" w:rsidRPr="00030EA2">
        <w:rPr>
          <w:rFonts w:ascii="Montserrat" w:hAnsi="Montserrat"/>
          <w:sz w:val="20"/>
          <w:szCs w:val="20"/>
          <w:u w:val="none"/>
        </w:rPr>
        <w:t xml:space="preserve">Chairperson </w:t>
      </w:r>
      <w:r w:rsidR="002F2755">
        <w:rPr>
          <w:rFonts w:ascii="Montserrat" w:hAnsi="Montserrat"/>
          <w:sz w:val="20"/>
          <w:szCs w:val="20"/>
          <w:u w:val="none"/>
        </w:rPr>
        <w:t>Mueske</w:t>
      </w:r>
      <w:r w:rsidRPr="00030EA2">
        <w:rPr>
          <w:rFonts w:ascii="Montserrat" w:hAnsi="Montserrat"/>
          <w:sz w:val="20"/>
          <w:szCs w:val="20"/>
          <w:u w:val="none"/>
        </w:rPr>
        <w:t xml:space="preserve"> </w:t>
      </w:r>
      <w:r w:rsidR="0042284D" w:rsidRPr="00030EA2">
        <w:rPr>
          <w:rFonts w:ascii="Montserrat" w:hAnsi="Montserrat"/>
          <w:sz w:val="20"/>
          <w:szCs w:val="20"/>
          <w:u w:val="none"/>
        </w:rPr>
        <w:t>presented the agenda</w:t>
      </w:r>
      <w:r w:rsidR="00734F53" w:rsidRPr="00030EA2">
        <w:rPr>
          <w:rFonts w:ascii="Montserrat" w:hAnsi="Montserrat"/>
          <w:sz w:val="20"/>
          <w:szCs w:val="20"/>
          <w:u w:val="none"/>
        </w:rPr>
        <w:t xml:space="preserve"> and</w:t>
      </w:r>
      <w:r w:rsidR="00673D1D">
        <w:rPr>
          <w:rFonts w:ascii="Montserrat" w:hAnsi="Montserrat"/>
          <w:sz w:val="20"/>
          <w:szCs w:val="20"/>
          <w:u w:val="none"/>
        </w:rPr>
        <w:t xml:space="preserve"> noted one addition</w:t>
      </w:r>
      <w:r w:rsidR="00B31FF4">
        <w:rPr>
          <w:rFonts w:ascii="Montserrat" w:hAnsi="Montserrat"/>
          <w:sz w:val="20"/>
          <w:szCs w:val="20"/>
          <w:u w:val="none"/>
        </w:rPr>
        <w:t xml:space="preserve"> to the Consent Agenda</w:t>
      </w:r>
      <w:r w:rsidR="00673D1D">
        <w:rPr>
          <w:rFonts w:ascii="Montserrat" w:hAnsi="Montserrat"/>
          <w:sz w:val="20"/>
          <w:szCs w:val="20"/>
          <w:u w:val="none"/>
        </w:rPr>
        <w:t xml:space="preserve">, brought forward by Executive Director Day. This was the addition of the </w:t>
      </w:r>
      <w:r w:rsidR="00B31FF4">
        <w:rPr>
          <w:rFonts w:ascii="Montserrat" w:hAnsi="Montserrat"/>
          <w:sz w:val="20"/>
          <w:szCs w:val="20"/>
          <w:u w:val="none"/>
        </w:rPr>
        <w:t xml:space="preserve">Comprehensive Economic Development Strategy (CEDS) Committee agenda, for that Committee’s December 3 meeting. </w:t>
      </w:r>
    </w:p>
    <w:p w14:paraId="53304028" w14:textId="77777777" w:rsidR="00734F53" w:rsidRPr="00030EA2" w:rsidRDefault="00734F53" w:rsidP="009D1083">
      <w:pPr>
        <w:jc w:val="both"/>
        <w:rPr>
          <w:sz w:val="10"/>
          <w:szCs w:val="10"/>
        </w:rPr>
      </w:pPr>
    </w:p>
    <w:p w14:paraId="32A0DF67" w14:textId="41911B27" w:rsidR="00957B06" w:rsidRPr="00030EA2" w:rsidRDefault="0057460D" w:rsidP="009D1083">
      <w:pPr>
        <w:pStyle w:val="Heading1"/>
        <w:jc w:val="both"/>
        <w:rPr>
          <w:rFonts w:ascii="Montserrat" w:hAnsi="Montserrat"/>
          <w:sz w:val="20"/>
          <w:szCs w:val="20"/>
        </w:rPr>
      </w:pPr>
      <w:r w:rsidRPr="00030EA2">
        <w:rPr>
          <w:rFonts w:ascii="Montserrat" w:hAnsi="Montserrat"/>
          <w:sz w:val="20"/>
          <w:szCs w:val="20"/>
          <w:u w:val="none"/>
        </w:rPr>
        <w:t xml:space="preserve">Commissioner </w:t>
      </w:r>
      <w:r w:rsidR="00673D1D">
        <w:rPr>
          <w:rFonts w:ascii="Montserrat" w:hAnsi="Montserrat"/>
          <w:sz w:val="20"/>
          <w:szCs w:val="20"/>
          <w:u w:val="none"/>
        </w:rPr>
        <w:t>Ro</w:t>
      </w:r>
      <w:r w:rsidR="00B31FF4">
        <w:rPr>
          <w:rFonts w:ascii="Montserrat" w:hAnsi="Montserrat"/>
          <w:sz w:val="20"/>
          <w:szCs w:val="20"/>
          <w:u w:val="none"/>
        </w:rPr>
        <w:t>bert Moller</w:t>
      </w:r>
      <w:r w:rsidRPr="00030EA2">
        <w:rPr>
          <w:rFonts w:ascii="Montserrat" w:hAnsi="Montserrat"/>
          <w:sz w:val="20"/>
          <w:szCs w:val="20"/>
          <w:u w:val="none"/>
        </w:rPr>
        <w:t xml:space="preserve"> moved to approve the agend</w:t>
      </w:r>
      <w:r w:rsidR="00463361" w:rsidRPr="00030EA2">
        <w:rPr>
          <w:rFonts w:ascii="Montserrat" w:hAnsi="Montserrat"/>
          <w:sz w:val="20"/>
          <w:szCs w:val="20"/>
          <w:u w:val="none"/>
        </w:rPr>
        <w:t>a</w:t>
      </w:r>
      <w:r w:rsidR="00673D1D">
        <w:rPr>
          <w:rFonts w:ascii="Montserrat" w:hAnsi="Montserrat"/>
          <w:sz w:val="20"/>
          <w:szCs w:val="20"/>
          <w:u w:val="none"/>
        </w:rPr>
        <w:t>, as amended</w:t>
      </w:r>
      <w:r w:rsidRPr="00030EA2">
        <w:rPr>
          <w:rFonts w:ascii="Montserrat" w:hAnsi="Montserrat"/>
          <w:sz w:val="20"/>
          <w:szCs w:val="20"/>
          <w:u w:val="none"/>
        </w:rPr>
        <w:t>. Commissioner</w:t>
      </w:r>
      <w:r w:rsidR="00A81565" w:rsidRPr="00030EA2">
        <w:rPr>
          <w:rFonts w:ascii="Montserrat" w:hAnsi="Montserrat"/>
          <w:sz w:val="20"/>
          <w:szCs w:val="20"/>
          <w:u w:val="none"/>
        </w:rPr>
        <w:t xml:space="preserve"> </w:t>
      </w:r>
      <w:r w:rsidR="00B31FF4">
        <w:rPr>
          <w:rFonts w:ascii="Montserrat" w:hAnsi="Montserrat"/>
          <w:sz w:val="20"/>
          <w:szCs w:val="20"/>
          <w:u w:val="none"/>
        </w:rPr>
        <w:t>Dave Sebesta</w:t>
      </w:r>
      <w:r w:rsidR="00A816BA">
        <w:rPr>
          <w:rFonts w:ascii="Montserrat" w:hAnsi="Montserrat"/>
          <w:sz w:val="20"/>
          <w:szCs w:val="20"/>
          <w:u w:val="none"/>
        </w:rPr>
        <w:t xml:space="preserve"> </w:t>
      </w:r>
      <w:r w:rsidRPr="00030EA2">
        <w:rPr>
          <w:rFonts w:ascii="Montserrat" w:hAnsi="Montserrat"/>
          <w:sz w:val="20"/>
          <w:szCs w:val="20"/>
          <w:u w:val="none"/>
        </w:rPr>
        <w:t xml:space="preserve">seconded the </w:t>
      </w:r>
      <w:r w:rsidRPr="00030EA2">
        <w:rPr>
          <w:rFonts w:ascii="Montserrat" w:hAnsi="Montserrat"/>
          <w:sz w:val="20"/>
          <w:szCs w:val="20"/>
        </w:rPr>
        <w:t>motion</w:t>
      </w:r>
      <w:r w:rsidRPr="00030EA2">
        <w:rPr>
          <w:rFonts w:ascii="Montserrat" w:hAnsi="Montserrat"/>
          <w:sz w:val="20"/>
          <w:szCs w:val="20"/>
          <w:u w:val="none"/>
        </w:rPr>
        <w:t xml:space="preserve">, which </w:t>
      </w:r>
      <w:r w:rsidRPr="00030EA2">
        <w:rPr>
          <w:rFonts w:ascii="Montserrat" w:hAnsi="Montserrat"/>
          <w:sz w:val="20"/>
          <w:szCs w:val="20"/>
        </w:rPr>
        <w:t>carried</w:t>
      </w:r>
      <w:r w:rsidRPr="00030EA2">
        <w:rPr>
          <w:rFonts w:ascii="Montserrat" w:hAnsi="Montserrat"/>
          <w:sz w:val="20"/>
          <w:szCs w:val="20"/>
          <w:u w:val="none"/>
        </w:rPr>
        <w:t xml:space="preserve"> with no dissent.</w:t>
      </w:r>
      <w:r w:rsidRPr="00030EA2">
        <w:rPr>
          <w:rFonts w:ascii="Montserrat" w:hAnsi="Montserrat"/>
          <w:sz w:val="20"/>
          <w:szCs w:val="20"/>
        </w:rPr>
        <w:t xml:space="preserve"> </w:t>
      </w:r>
    </w:p>
    <w:p w14:paraId="6C132DE7" w14:textId="401A621D" w:rsidR="009E386C" w:rsidRPr="00030EA2" w:rsidRDefault="009E386C" w:rsidP="009D1083">
      <w:pPr>
        <w:jc w:val="both"/>
        <w:rPr>
          <w:rFonts w:ascii="Montserrat" w:hAnsi="Montserrat"/>
          <w:sz w:val="10"/>
          <w:szCs w:val="10"/>
        </w:rPr>
      </w:pPr>
    </w:p>
    <w:p w14:paraId="465FDAF1" w14:textId="3D17C476" w:rsidR="00B31FF4" w:rsidRPr="00B31FF4" w:rsidRDefault="009E386C" w:rsidP="009D1083">
      <w:pPr>
        <w:pStyle w:val="Heading1"/>
        <w:jc w:val="both"/>
        <w:rPr>
          <w:rFonts w:ascii="Montserrat" w:hAnsi="Montserrat"/>
          <w:sz w:val="20"/>
          <w:szCs w:val="20"/>
          <w:u w:val="none"/>
        </w:rPr>
      </w:pPr>
      <w:r w:rsidRPr="00030EA2">
        <w:rPr>
          <w:rFonts w:ascii="Montserrat" w:hAnsi="Montserrat"/>
          <w:b/>
          <w:bCs/>
          <w:sz w:val="20"/>
          <w:szCs w:val="20"/>
          <w:u w:val="none"/>
        </w:rPr>
        <w:t xml:space="preserve">Approval of </w:t>
      </w:r>
      <w:r w:rsidR="00B31FF4">
        <w:rPr>
          <w:rFonts w:ascii="Montserrat" w:hAnsi="Montserrat"/>
          <w:b/>
          <w:bCs/>
          <w:sz w:val="20"/>
          <w:szCs w:val="20"/>
          <w:u w:val="none"/>
        </w:rPr>
        <w:t>September 18</w:t>
      </w:r>
      <w:r w:rsidR="002F2755">
        <w:rPr>
          <w:rFonts w:ascii="Montserrat" w:hAnsi="Montserrat"/>
          <w:b/>
          <w:bCs/>
          <w:sz w:val="20"/>
          <w:szCs w:val="20"/>
          <w:u w:val="none"/>
        </w:rPr>
        <w:t>, 2024</w:t>
      </w:r>
      <w:r w:rsidR="007F1EE8" w:rsidRPr="00030EA2">
        <w:rPr>
          <w:rFonts w:ascii="Montserrat" w:hAnsi="Montserrat"/>
          <w:b/>
          <w:bCs/>
          <w:sz w:val="20"/>
          <w:szCs w:val="20"/>
          <w:u w:val="none"/>
        </w:rPr>
        <w:t>, Full Commission</w:t>
      </w:r>
      <w:r w:rsidRPr="00030EA2">
        <w:rPr>
          <w:rFonts w:ascii="Montserrat" w:hAnsi="Montserrat"/>
          <w:b/>
          <w:bCs/>
          <w:sz w:val="20"/>
          <w:szCs w:val="20"/>
          <w:u w:val="none"/>
        </w:rPr>
        <w:t xml:space="preserve"> </w:t>
      </w:r>
      <w:r w:rsidR="007F1EE8" w:rsidRPr="00030EA2">
        <w:rPr>
          <w:rFonts w:ascii="Montserrat" w:hAnsi="Montserrat"/>
          <w:b/>
          <w:bCs/>
          <w:sz w:val="20"/>
          <w:szCs w:val="20"/>
          <w:u w:val="none"/>
        </w:rPr>
        <w:t xml:space="preserve">Meeting </w:t>
      </w:r>
      <w:r w:rsidRPr="00030EA2">
        <w:rPr>
          <w:rFonts w:ascii="Montserrat" w:hAnsi="Montserrat"/>
          <w:b/>
          <w:bCs/>
          <w:sz w:val="20"/>
          <w:szCs w:val="20"/>
          <w:u w:val="none"/>
        </w:rPr>
        <w:t>Minutes</w:t>
      </w:r>
      <w:r w:rsidR="00C819F6" w:rsidRPr="00030EA2">
        <w:rPr>
          <w:rFonts w:ascii="Montserrat" w:hAnsi="Montserrat"/>
          <w:b/>
          <w:bCs/>
          <w:sz w:val="20"/>
          <w:szCs w:val="20"/>
          <w:u w:val="none"/>
        </w:rPr>
        <w:t xml:space="preserve">: </w:t>
      </w:r>
      <w:r w:rsidR="00B31FF4">
        <w:rPr>
          <w:rFonts w:ascii="Montserrat" w:hAnsi="Montserrat"/>
          <w:sz w:val="20"/>
          <w:szCs w:val="20"/>
          <w:u w:val="none"/>
        </w:rPr>
        <w:t xml:space="preserve">Commissioner and Commission Secretary Dave Sebesta made a motion to approve the September 18 Commission minutes, as presented. Commissioner Scott Refsland seconded the </w:t>
      </w:r>
      <w:r w:rsidR="00B31FF4" w:rsidRPr="00B31FF4">
        <w:rPr>
          <w:rFonts w:ascii="Montserrat" w:hAnsi="Montserrat"/>
          <w:sz w:val="20"/>
          <w:szCs w:val="20"/>
        </w:rPr>
        <w:t>motion</w:t>
      </w:r>
      <w:r w:rsidR="00B31FF4">
        <w:rPr>
          <w:rFonts w:ascii="Montserrat" w:hAnsi="Montserrat"/>
          <w:sz w:val="20"/>
          <w:szCs w:val="20"/>
          <w:u w:val="none"/>
        </w:rPr>
        <w:t xml:space="preserve">, which </w:t>
      </w:r>
      <w:r w:rsidR="00B31FF4" w:rsidRPr="00B31FF4">
        <w:rPr>
          <w:rFonts w:ascii="Montserrat" w:hAnsi="Montserrat"/>
          <w:sz w:val="20"/>
          <w:szCs w:val="20"/>
        </w:rPr>
        <w:t>carried</w:t>
      </w:r>
      <w:r w:rsidR="00B31FF4">
        <w:rPr>
          <w:rFonts w:ascii="Montserrat" w:hAnsi="Montserrat"/>
          <w:sz w:val="20"/>
          <w:szCs w:val="20"/>
          <w:u w:val="none"/>
        </w:rPr>
        <w:t xml:space="preserve"> with no dissent.</w:t>
      </w:r>
    </w:p>
    <w:p w14:paraId="6A428454" w14:textId="77777777" w:rsidR="00B31FF4" w:rsidRPr="00B31FF4" w:rsidRDefault="00B31FF4" w:rsidP="009D1083">
      <w:pPr>
        <w:pStyle w:val="Heading1"/>
        <w:jc w:val="both"/>
        <w:rPr>
          <w:rFonts w:ascii="Montserrat" w:hAnsi="Montserrat"/>
          <w:b/>
          <w:bCs/>
          <w:sz w:val="10"/>
          <w:szCs w:val="10"/>
          <w:u w:val="none"/>
        </w:rPr>
      </w:pPr>
    </w:p>
    <w:p w14:paraId="271938EE" w14:textId="38B512E7" w:rsidR="00B3417C" w:rsidRDefault="009E386C" w:rsidP="009D1083">
      <w:pPr>
        <w:jc w:val="both"/>
        <w:rPr>
          <w:rFonts w:ascii="Montserrat" w:hAnsi="Montserrat"/>
          <w:sz w:val="20"/>
          <w:szCs w:val="20"/>
        </w:rPr>
      </w:pPr>
      <w:bookmarkStart w:id="0" w:name="_Hlk146019525"/>
      <w:bookmarkStart w:id="1" w:name="_Hlk95388548"/>
      <w:r w:rsidRPr="00030EA2">
        <w:rPr>
          <w:rFonts w:ascii="Montserrat" w:hAnsi="Montserrat"/>
          <w:b/>
          <w:bCs/>
          <w:sz w:val="20"/>
          <w:szCs w:val="20"/>
        </w:rPr>
        <w:t>Treasurer’s Report</w:t>
      </w:r>
      <w:r w:rsidR="00C819F6" w:rsidRPr="00030EA2">
        <w:rPr>
          <w:rFonts w:ascii="Montserrat" w:hAnsi="Montserrat"/>
          <w:b/>
          <w:bCs/>
          <w:sz w:val="20"/>
          <w:szCs w:val="20"/>
        </w:rPr>
        <w:t xml:space="preserve">: </w:t>
      </w:r>
      <w:r w:rsidR="00A81565" w:rsidRPr="00030EA2">
        <w:rPr>
          <w:rFonts w:ascii="Montserrat" w:hAnsi="Montserrat"/>
          <w:sz w:val="20"/>
          <w:szCs w:val="20"/>
        </w:rPr>
        <w:t>Commission</w:t>
      </w:r>
      <w:r w:rsidR="0041694C">
        <w:rPr>
          <w:rFonts w:ascii="Montserrat" w:hAnsi="Montserrat"/>
          <w:sz w:val="20"/>
          <w:szCs w:val="20"/>
        </w:rPr>
        <w:t>er and Commission</w:t>
      </w:r>
      <w:r w:rsidR="00A81565" w:rsidRPr="00030EA2">
        <w:rPr>
          <w:rFonts w:ascii="Montserrat" w:hAnsi="Montserrat"/>
          <w:sz w:val="20"/>
          <w:szCs w:val="20"/>
        </w:rPr>
        <w:t xml:space="preserve"> </w:t>
      </w:r>
      <w:r w:rsidR="0057460D" w:rsidRPr="00030EA2">
        <w:rPr>
          <w:rFonts w:ascii="Montserrat" w:hAnsi="Montserrat"/>
          <w:sz w:val="20"/>
          <w:szCs w:val="20"/>
        </w:rPr>
        <w:t>Treasurer</w:t>
      </w:r>
      <w:r w:rsidR="00FA6F21" w:rsidRPr="00030EA2">
        <w:rPr>
          <w:rFonts w:ascii="Montserrat" w:hAnsi="Montserrat"/>
          <w:sz w:val="20"/>
          <w:szCs w:val="20"/>
        </w:rPr>
        <w:t xml:space="preserve"> </w:t>
      </w:r>
      <w:r w:rsidR="004E1FAD" w:rsidRPr="00030EA2">
        <w:rPr>
          <w:rFonts w:ascii="Montserrat" w:hAnsi="Montserrat"/>
          <w:sz w:val="20"/>
          <w:szCs w:val="20"/>
        </w:rPr>
        <w:t>Kevin Crowley</w:t>
      </w:r>
      <w:r w:rsidR="00DA477C" w:rsidRPr="00030EA2">
        <w:rPr>
          <w:rFonts w:ascii="Montserrat" w:hAnsi="Montserrat"/>
          <w:sz w:val="20"/>
          <w:szCs w:val="20"/>
        </w:rPr>
        <w:t xml:space="preserve"> provided an overview of the</w:t>
      </w:r>
      <w:r w:rsidR="00177F4C" w:rsidRPr="00030EA2">
        <w:rPr>
          <w:rFonts w:ascii="Montserrat" w:hAnsi="Montserrat"/>
          <w:sz w:val="20"/>
          <w:szCs w:val="20"/>
        </w:rPr>
        <w:t xml:space="preserve"> Treasurer’s Report</w:t>
      </w:r>
      <w:r w:rsidR="00A816BA">
        <w:rPr>
          <w:rFonts w:ascii="Montserrat" w:hAnsi="Montserrat"/>
          <w:sz w:val="20"/>
          <w:szCs w:val="20"/>
        </w:rPr>
        <w:t>, which was contained within the meeting materials packet</w:t>
      </w:r>
      <w:r w:rsidR="004E1FAD" w:rsidRPr="00030EA2">
        <w:rPr>
          <w:rFonts w:ascii="Montserrat" w:hAnsi="Montserrat"/>
          <w:sz w:val="20"/>
          <w:szCs w:val="20"/>
        </w:rPr>
        <w:t xml:space="preserve">. </w:t>
      </w:r>
      <w:r w:rsidR="004D28EB">
        <w:rPr>
          <w:rFonts w:ascii="Montserrat" w:hAnsi="Montserrat"/>
          <w:sz w:val="20"/>
          <w:szCs w:val="20"/>
        </w:rPr>
        <w:t>He reported that, on</w:t>
      </w:r>
      <w:r w:rsidR="005F5F90">
        <w:rPr>
          <w:rFonts w:ascii="Montserrat" w:hAnsi="Montserrat"/>
          <w:sz w:val="20"/>
          <w:szCs w:val="20"/>
        </w:rPr>
        <w:t xml:space="preserve"> </w:t>
      </w:r>
      <w:r w:rsidR="00A45E8B">
        <w:rPr>
          <w:rFonts w:ascii="Montserrat" w:hAnsi="Montserrat"/>
          <w:sz w:val="20"/>
          <w:szCs w:val="20"/>
        </w:rPr>
        <w:t>September 1, 2024</w:t>
      </w:r>
      <w:r w:rsidR="005F5F90">
        <w:rPr>
          <w:rFonts w:ascii="Montserrat" w:hAnsi="Montserrat"/>
          <w:sz w:val="20"/>
          <w:szCs w:val="20"/>
        </w:rPr>
        <w:t>, MMDC started with a checkbook balance of $</w:t>
      </w:r>
      <w:r w:rsidR="00A45E8B">
        <w:rPr>
          <w:rFonts w:ascii="Montserrat" w:hAnsi="Montserrat"/>
          <w:sz w:val="20"/>
          <w:szCs w:val="20"/>
        </w:rPr>
        <w:t>59,164.02</w:t>
      </w:r>
      <w:r w:rsidR="005F5F90">
        <w:rPr>
          <w:rFonts w:ascii="Montserrat" w:hAnsi="Montserrat"/>
          <w:sz w:val="20"/>
          <w:szCs w:val="20"/>
        </w:rPr>
        <w:t xml:space="preserve">. </w:t>
      </w:r>
      <w:r w:rsidR="00A45E8B">
        <w:rPr>
          <w:rFonts w:ascii="Montserrat" w:hAnsi="Montserrat"/>
          <w:sz w:val="20"/>
          <w:szCs w:val="20"/>
        </w:rPr>
        <w:t xml:space="preserve">MMDC had receipts of $384,010.55 and expenditures of $439,793.37. </w:t>
      </w:r>
      <w:r w:rsidR="0041694C">
        <w:rPr>
          <w:rFonts w:ascii="Montserrat" w:hAnsi="Montserrat"/>
          <w:sz w:val="20"/>
          <w:szCs w:val="20"/>
        </w:rPr>
        <w:t xml:space="preserve">Commissioner Crowley reported an ending checkbook balance of $3,381.20 </w:t>
      </w:r>
      <w:r w:rsidR="00505293">
        <w:rPr>
          <w:rFonts w:ascii="Montserrat" w:hAnsi="Montserrat"/>
          <w:sz w:val="20"/>
          <w:szCs w:val="20"/>
        </w:rPr>
        <w:t>as of</w:t>
      </w:r>
      <w:r w:rsidR="0041694C">
        <w:rPr>
          <w:rFonts w:ascii="Montserrat" w:hAnsi="Montserrat"/>
          <w:sz w:val="20"/>
          <w:szCs w:val="20"/>
        </w:rPr>
        <w:t xml:space="preserve"> November 21, 2024. </w:t>
      </w:r>
      <w:r w:rsidR="00B3417C">
        <w:rPr>
          <w:rFonts w:ascii="Montserrat" w:hAnsi="Montserrat"/>
          <w:sz w:val="20"/>
          <w:szCs w:val="20"/>
        </w:rPr>
        <w:t xml:space="preserve">Commissioner Crowley also pointed </w:t>
      </w:r>
      <w:r w:rsidR="00505293">
        <w:rPr>
          <w:rFonts w:ascii="Montserrat" w:hAnsi="Montserrat"/>
          <w:sz w:val="20"/>
          <w:szCs w:val="20"/>
        </w:rPr>
        <w:t>out</w:t>
      </w:r>
      <w:r w:rsidR="00B3417C">
        <w:rPr>
          <w:rFonts w:ascii="Montserrat" w:hAnsi="Montserrat"/>
          <w:sz w:val="20"/>
          <w:szCs w:val="20"/>
        </w:rPr>
        <w:t xml:space="preserve"> MMDC’s investment </w:t>
      </w:r>
      <w:r w:rsidR="00DA4CB7">
        <w:rPr>
          <w:rFonts w:ascii="Montserrat" w:hAnsi="Montserrat"/>
          <w:sz w:val="20"/>
          <w:szCs w:val="20"/>
        </w:rPr>
        <w:t>information</w:t>
      </w:r>
      <w:r w:rsidR="00B3417C">
        <w:rPr>
          <w:rFonts w:ascii="Montserrat" w:hAnsi="Montserrat"/>
          <w:sz w:val="20"/>
          <w:szCs w:val="20"/>
        </w:rPr>
        <w:t xml:space="preserve">, also included within the materials packet. </w:t>
      </w:r>
      <w:r w:rsidR="00DA4CB7">
        <w:rPr>
          <w:rFonts w:ascii="Montserrat" w:hAnsi="Montserrat"/>
          <w:sz w:val="20"/>
          <w:szCs w:val="20"/>
        </w:rPr>
        <w:t>He</w:t>
      </w:r>
      <w:r w:rsidR="00B3417C">
        <w:rPr>
          <w:rFonts w:ascii="Montserrat" w:hAnsi="Montserrat"/>
          <w:sz w:val="20"/>
          <w:szCs w:val="20"/>
        </w:rPr>
        <w:t xml:space="preserve"> noted that MMDC currently has </w:t>
      </w:r>
      <w:r w:rsidR="00DA4CB7">
        <w:rPr>
          <w:rFonts w:ascii="Montserrat" w:hAnsi="Montserrat"/>
          <w:sz w:val="20"/>
          <w:szCs w:val="20"/>
        </w:rPr>
        <w:t>about</w:t>
      </w:r>
      <w:r w:rsidR="00B3417C">
        <w:rPr>
          <w:rFonts w:ascii="Montserrat" w:hAnsi="Montserrat"/>
          <w:sz w:val="20"/>
          <w:szCs w:val="20"/>
        </w:rPr>
        <w:t xml:space="preserve"> $</w:t>
      </w:r>
      <w:r w:rsidR="00DA4CB7">
        <w:rPr>
          <w:rFonts w:ascii="Montserrat" w:hAnsi="Montserrat"/>
          <w:sz w:val="20"/>
          <w:szCs w:val="20"/>
        </w:rPr>
        <w:t>925,000, including all dedicated reserve funds.</w:t>
      </w:r>
    </w:p>
    <w:p w14:paraId="45420C81" w14:textId="77777777" w:rsidR="00B3417C" w:rsidRPr="00B3417C" w:rsidRDefault="00B3417C" w:rsidP="009D1083">
      <w:pPr>
        <w:jc w:val="both"/>
        <w:rPr>
          <w:rFonts w:ascii="Montserrat" w:hAnsi="Montserrat"/>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FB26BF" w14:textId="7DB68E19" w:rsidR="004D28EB" w:rsidRDefault="00B3417C" w:rsidP="009D1083">
      <w:pPr>
        <w:jc w:val="both"/>
        <w:rPr>
          <w:rFonts w:ascii="Montserrat" w:hAnsi="Montserrat"/>
          <w:sz w:val="20"/>
          <w:szCs w:val="20"/>
        </w:rPr>
      </w:pPr>
      <w:r>
        <w:rPr>
          <w:rFonts w:ascii="Montserrat" w:hAnsi="Montserrat"/>
          <w:sz w:val="20"/>
          <w:szCs w:val="20"/>
        </w:rPr>
        <w:t>Treasurer Crowley then</w:t>
      </w:r>
      <w:r w:rsidR="00A816BA">
        <w:rPr>
          <w:rFonts w:ascii="Montserrat" w:hAnsi="Montserrat"/>
          <w:sz w:val="20"/>
          <w:szCs w:val="20"/>
        </w:rPr>
        <w:t xml:space="preserve"> </w:t>
      </w:r>
      <w:r>
        <w:rPr>
          <w:rFonts w:ascii="Montserrat" w:hAnsi="Montserrat"/>
          <w:sz w:val="20"/>
          <w:szCs w:val="20"/>
        </w:rPr>
        <w:t>requested the Commission move to approve M</w:t>
      </w:r>
      <w:r w:rsidR="00A816BA">
        <w:rPr>
          <w:rFonts w:ascii="Montserrat" w:hAnsi="Montserrat"/>
          <w:sz w:val="20"/>
          <w:szCs w:val="20"/>
        </w:rPr>
        <w:t xml:space="preserve">MDC Treasurer’s report, as presented. </w:t>
      </w:r>
      <w:r>
        <w:rPr>
          <w:rFonts w:ascii="Montserrat" w:hAnsi="Montserrat"/>
          <w:sz w:val="20"/>
          <w:szCs w:val="20"/>
        </w:rPr>
        <w:t xml:space="preserve">Commissioner Lorallen Schmeling made a motion to approve the Treasurer’s Report. </w:t>
      </w:r>
      <w:r w:rsidR="00A816BA">
        <w:rPr>
          <w:rFonts w:ascii="Montserrat" w:hAnsi="Montserrat"/>
          <w:sz w:val="20"/>
          <w:szCs w:val="20"/>
        </w:rPr>
        <w:t xml:space="preserve">Commissioner </w:t>
      </w:r>
      <w:r w:rsidR="00DA4CB7">
        <w:rPr>
          <w:rFonts w:ascii="Montserrat" w:hAnsi="Montserrat"/>
          <w:sz w:val="20"/>
          <w:szCs w:val="20"/>
        </w:rPr>
        <w:t xml:space="preserve">Rollie Nissen </w:t>
      </w:r>
      <w:r w:rsidR="00A816BA">
        <w:rPr>
          <w:rFonts w:ascii="Montserrat" w:hAnsi="Montserrat"/>
          <w:sz w:val="20"/>
          <w:szCs w:val="20"/>
        </w:rPr>
        <w:t xml:space="preserve">seconded this </w:t>
      </w:r>
      <w:r w:rsidR="00A816BA" w:rsidRPr="00C12076">
        <w:rPr>
          <w:rFonts w:ascii="Montserrat" w:hAnsi="Montserrat"/>
          <w:sz w:val="20"/>
          <w:szCs w:val="20"/>
          <w:u w:val="single"/>
        </w:rPr>
        <w:t>motion</w:t>
      </w:r>
      <w:r w:rsidR="00A816BA">
        <w:rPr>
          <w:rFonts w:ascii="Montserrat" w:hAnsi="Montserrat"/>
          <w:sz w:val="20"/>
          <w:szCs w:val="20"/>
        </w:rPr>
        <w:t xml:space="preserve">, which </w:t>
      </w:r>
      <w:r w:rsidR="00A816BA" w:rsidRPr="00C12076">
        <w:rPr>
          <w:rFonts w:ascii="Montserrat" w:hAnsi="Montserrat"/>
          <w:sz w:val="20"/>
          <w:szCs w:val="20"/>
          <w:u w:val="single"/>
        </w:rPr>
        <w:t>carried</w:t>
      </w:r>
      <w:r w:rsidR="00A816BA">
        <w:rPr>
          <w:rFonts w:ascii="Montserrat" w:hAnsi="Montserrat"/>
          <w:sz w:val="20"/>
          <w:szCs w:val="20"/>
        </w:rPr>
        <w:t xml:space="preserve"> with no dissent.</w:t>
      </w:r>
    </w:p>
    <w:p w14:paraId="56A7A63D" w14:textId="77777777" w:rsidR="00DA4CB7" w:rsidRPr="00DA4CB7" w:rsidRDefault="00DA4CB7" w:rsidP="009D1083">
      <w:pPr>
        <w:jc w:val="both"/>
        <w:rPr>
          <w:rFonts w:ascii="Montserrat" w:hAnsi="Montserrat"/>
          <w:sz w:val="10"/>
          <w:szCs w:val="10"/>
        </w:rPr>
      </w:pPr>
    </w:p>
    <w:p w14:paraId="20183A30" w14:textId="0D8AD601" w:rsidR="00DA4CB7" w:rsidRPr="00030EA2" w:rsidRDefault="00DA4CB7" w:rsidP="009D1083">
      <w:pPr>
        <w:jc w:val="both"/>
        <w:rPr>
          <w:rFonts w:ascii="Montserrat" w:hAnsi="Montserrat"/>
          <w:sz w:val="20"/>
          <w:szCs w:val="20"/>
        </w:rPr>
      </w:pPr>
      <w:r w:rsidRPr="00DA4CB7">
        <w:rPr>
          <w:rFonts w:ascii="Montserrat" w:hAnsi="Montserrat"/>
          <w:b/>
          <w:bCs/>
          <w:sz w:val="20"/>
          <w:szCs w:val="20"/>
        </w:rPr>
        <w:t xml:space="preserve">Presentation of Annual MMDC Audit Report: </w:t>
      </w:r>
      <w:r w:rsidRPr="00030EA2">
        <w:rPr>
          <w:rFonts w:ascii="Montserrat" w:hAnsi="Montserrat"/>
          <w:b/>
          <w:bCs/>
          <w:sz w:val="20"/>
          <w:szCs w:val="20"/>
        </w:rPr>
        <w:t>Auditor’s Report:</w:t>
      </w:r>
      <w:r w:rsidRPr="00030EA2">
        <w:rPr>
          <w:rFonts w:ascii="Montserrat" w:hAnsi="Montserrat"/>
          <w:sz w:val="20"/>
          <w:szCs w:val="20"/>
        </w:rPr>
        <w:t xml:space="preserve"> Certified Public Accountant, municipal audit expert, and CDS CPAs and Advisors Partner Justin McGraw presented audit findings from the fiscal year ending June 30, 202</w:t>
      </w:r>
      <w:r>
        <w:rPr>
          <w:rFonts w:ascii="Montserrat" w:hAnsi="Montserrat"/>
          <w:sz w:val="20"/>
          <w:szCs w:val="20"/>
        </w:rPr>
        <w:t>4</w:t>
      </w:r>
      <w:r w:rsidR="00505293">
        <w:rPr>
          <w:rFonts w:ascii="Montserrat" w:hAnsi="Montserrat"/>
          <w:sz w:val="20"/>
          <w:szCs w:val="20"/>
        </w:rPr>
        <w:t xml:space="preserve"> (FY 2024)</w:t>
      </w:r>
      <w:r w:rsidRPr="00030EA2">
        <w:rPr>
          <w:rFonts w:ascii="Montserrat" w:hAnsi="Montserrat"/>
          <w:sz w:val="20"/>
          <w:szCs w:val="20"/>
        </w:rPr>
        <w:t>. Related audit documents were provided to all Commissioners in attendance</w:t>
      </w:r>
      <w:r>
        <w:rPr>
          <w:rFonts w:ascii="Montserrat" w:hAnsi="Montserrat"/>
          <w:sz w:val="20"/>
          <w:szCs w:val="20"/>
        </w:rPr>
        <w:t xml:space="preserve">. </w:t>
      </w:r>
    </w:p>
    <w:p w14:paraId="5C7D15A2" w14:textId="77777777" w:rsidR="00DA4CB7" w:rsidRPr="00030EA2" w:rsidRDefault="00DA4CB7" w:rsidP="009D1083">
      <w:pPr>
        <w:jc w:val="both"/>
        <w:rPr>
          <w:rFonts w:ascii="Montserrat" w:hAnsi="Montserrat"/>
          <w:sz w:val="10"/>
          <w:szCs w:val="10"/>
        </w:rPr>
      </w:pPr>
    </w:p>
    <w:p w14:paraId="67229361" w14:textId="7B3FEDCB" w:rsidR="00DA4CB7" w:rsidRDefault="00DA4CB7" w:rsidP="009D1083">
      <w:pPr>
        <w:jc w:val="both"/>
        <w:rPr>
          <w:rFonts w:ascii="Montserrat" w:hAnsi="Montserrat"/>
          <w:sz w:val="20"/>
          <w:szCs w:val="20"/>
        </w:rPr>
      </w:pPr>
      <w:r>
        <w:rPr>
          <w:rFonts w:ascii="Montserrat" w:hAnsi="Montserrat"/>
          <w:sz w:val="20"/>
          <w:szCs w:val="20"/>
        </w:rPr>
        <w:t>McGraw</w:t>
      </w:r>
      <w:r w:rsidR="00505293">
        <w:rPr>
          <w:rFonts w:ascii="Montserrat" w:hAnsi="Montserrat"/>
          <w:sz w:val="20"/>
          <w:szCs w:val="20"/>
        </w:rPr>
        <w:t xml:space="preserve"> first</w:t>
      </w:r>
      <w:r>
        <w:rPr>
          <w:rFonts w:ascii="Montserrat" w:hAnsi="Montserrat"/>
          <w:sz w:val="20"/>
          <w:szCs w:val="20"/>
        </w:rPr>
        <w:t xml:space="preserve"> provided an overview of what is included in an audit report. </w:t>
      </w:r>
      <w:r w:rsidR="005A4A59">
        <w:rPr>
          <w:rFonts w:ascii="Montserrat" w:hAnsi="Montserrat"/>
          <w:sz w:val="20"/>
          <w:szCs w:val="20"/>
        </w:rPr>
        <w:t xml:space="preserve">He then took the Commission through MMDC’s </w:t>
      </w:r>
      <w:r w:rsidR="00B94F58">
        <w:rPr>
          <w:rFonts w:ascii="Montserrat" w:hAnsi="Montserrat"/>
          <w:sz w:val="20"/>
          <w:szCs w:val="20"/>
        </w:rPr>
        <w:t>S</w:t>
      </w:r>
      <w:r w:rsidR="005A4A59">
        <w:rPr>
          <w:rFonts w:ascii="Montserrat" w:hAnsi="Montserrat"/>
          <w:sz w:val="20"/>
          <w:szCs w:val="20"/>
        </w:rPr>
        <w:t xml:space="preserve">tatement of </w:t>
      </w:r>
      <w:r w:rsidR="00B94F58">
        <w:rPr>
          <w:rFonts w:ascii="Montserrat" w:hAnsi="Montserrat"/>
          <w:sz w:val="20"/>
          <w:szCs w:val="20"/>
        </w:rPr>
        <w:t>N</w:t>
      </w:r>
      <w:r w:rsidR="005A4A59">
        <w:rPr>
          <w:rFonts w:ascii="Montserrat" w:hAnsi="Montserrat"/>
          <w:sz w:val="20"/>
          <w:szCs w:val="20"/>
        </w:rPr>
        <w:t xml:space="preserve">et </w:t>
      </w:r>
      <w:r w:rsidR="00B94F58">
        <w:rPr>
          <w:rFonts w:ascii="Montserrat" w:hAnsi="Montserrat"/>
          <w:sz w:val="20"/>
          <w:szCs w:val="20"/>
        </w:rPr>
        <w:t>P</w:t>
      </w:r>
      <w:r w:rsidR="005A4A59">
        <w:rPr>
          <w:rFonts w:ascii="Montserrat" w:hAnsi="Montserrat"/>
          <w:sz w:val="20"/>
          <w:szCs w:val="20"/>
        </w:rPr>
        <w:t xml:space="preserve">osition in 2024, compared with 2023. He noted that MMDC </w:t>
      </w:r>
      <w:r w:rsidR="00505293">
        <w:rPr>
          <w:rFonts w:ascii="Montserrat" w:hAnsi="Montserrat"/>
          <w:sz w:val="20"/>
          <w:szCs w:val="20"/>
        </w:rPr>
        <w:t>had an</w:t>
      </w:r>
      <w:r w:rsidR="005A4A59">
        <w:rPr>
          <w:rFonts w:ascii="Montserrat" w:hAnsi="Montserrat"/>
          <w:sz w:val="20"/>
          <w:szCs w:val="20"/>
        </w:rPr>
        <w:t xml:space="preserve"> increase in assets in 2024</w:t>
      </w:r>
      <w:r w:rsidR="00B94F58">
        <w:rPr>
          <w:rFonts w:ascii="Montserrat" w:hAnsi="Montserrat"/>
          <w:sz w:val="20"/>
          <w:szCs w:val="20"/>
        </w:rPr>
        <w:t xml:space="preserve"> (+$113,308)</w:t>
      </w:r>
      <w:r w:rsidR="005A4A59">
        <w:rPr>
          <w:rFonts w:ascii="Montserrat" w:hAnsi="Montserrat"/>
          <w:sz w:val="20"/>
          <w:szCs w:val="20"/>
        </w:rPr>
        <w:t>, largely due to RLF loans-receivable balances and the new ARPA (American Rescue Plan Act) funding that came to MMDC during the 2024 fiscal year. MMDC also had increased amounts owed by other governments. Capital assets (office space, equipment, furnishings, vehicle, etc.) decreased in 2024</w:t>
      </w:r>
      <w:r w:rsidR="00B94F58">
        <w:rPr>
          <w:rFonts w:ascii="Montserrat" w:hAnsi="Montserrat"/>
          <w:sz w:val="20"/>
          <w:szCs w:val="20"/>
        </w:rPr>
        <w:t xml:space="preserve"> </w:t>
      </w:r>
      <w:r w:rsidR="00B94F58">
        <w:rPr>
          <w:rFonts w:ascii="Montserrat" w:hAnsi="Montserrat"/>
          <w:sz w:val="20"/>
          <w:szCs w:val="20"/>
        </w:rPr>
        <w:t>(-$24,214)</w:t>
      </w:r>
      <w:r w:rsidR="005A4A59">
        <w:rPr>
          <w:rFonts w:ascii="Montserrat" w:hAnsi="Montserrat"/>
          <w:sz w:val="20"/>
          <w:szCs w:val="20"/>
        </w:rPr>
        <w:t xml:space="preserve">, largely due to </w:t>
      </w:r>
      <w:r w:rsidR="00505293">
        <w:rPr>
          <w:rFonts w:ascii="Montserrat" w:hAnsi="Montserrat"/>
          <w:sz w:val="20"/>
          <w:szCs w:val="20"/>
        </w:rPr>
        <w:t xml:space="preserve">the </w:t>
      </w:r>
      <w:r w:rsidR="005A4A59">
        <w:rPr>
          <w:rFonts w:ascii="Montserrat" w:hAnsi="Montserrat"/>
          <w:sz w:val="20"/>
          <w:szCs w:val="20"/>
        </w:rPr>
        <w:t>depreciation amortization of current equipment and the right-to-use asset of MMDC’s office space on the MinnWest Technology Campus.</w:t>
      </w:r>
    </w:p>
    <w:p w14:paraId="1F5B10FB" w14:textId="60D16D3E" w:rsidR="005A4A59" w:rsidRDefault="005A4A59" w:rsidP="009D1083">
      <w:pPr>
        <w:jc w:val="both"/>
        <w:rPr>
          <w:rFonts w:ascii="Montserrat" w:hAnsi="Montserrat"/>
          <w:sz w:val="20"/>
          <w:szCs w:val="20"/>
        </w:rPr>
      </w:pPr>
      <w:r>
        <w:rPr>
          <w:rFonts w:ascii="Montserrat" w:hAnsi="Montserrat"/>
          <w:sz w:val="20"/>
          <w:szCs w:val="20"/>
        </w:rPr>
        <w:lastRenderedPageBreak/>
        <w:t>There was a slight increase</w:t>
      </w:r>
      <w:r w:rsidR="00B94F58">
        <w:rPr>
          <w:rFonts w:ascii="Montserrat" w:hAnsi="Montserrat"/>
          <w:sz w:val="20"/>
          <w:szCs w:val="20"/>
        </w:rPr>
        <w:t xml:space="preserve"> (+$5,606) </w:t>
      </w:r>
      <w:r>
        <w:rPr>
          <w:rFonts w:ascii="Montserrat" w:hAnsi="Montserrat"/>
          <w:sz w:val="20"/>
          <w:szCs w:val="20"/>
        </w:rPr>
        <w:t xml:space="preserve">in current liabilities, largely due to </w:t>
      </w:r>
      <w:r w:rsidR="00B94F58">
        <w:rPr>
          <w:rFonts w:ascii="Montserrat" w:hAnsi="Montserrat"/>
          <w:sz w:val="20"/>
          <w:szCs w:val="20"/>
        </w:rPr>
        <w:t>the professional</w:t>
      </w:r>
      <w:r>
        <w:rPr>
          <w:rFonts w:ascii="Montserrat" w:hAnsi="Montserrat"/>
          <w:sz w:val="20"/>
          <w:szCs w:val="20"/>
        </w:rPr>
        <w:t xml:space="preserve"> services received</w:t>
      </w:r>
      <w:r w:rsidR="00B94F58">
        <w:rPr>
          <w:rFonts w:ascii="Montserrat" w:hAnsi="Montserrat"/>
          <w:sz w:val="20"/>
          <w:szCs w:val="20"/>
        </w:rPr>
        <w:t xml:space="preserve"> during the year</w:t>
      </w:r>
      <w:r>
        <w:rPr>
          <w:rFonts w:ascii="Montserrat" w:hAnsi="Montserrat"/>
          <w:sz w:val="20"/>
          <w:szCs w:val="20"/>
        </w:rPr>
        <w:t>. Long-term liabilities (e.g. lease liability and net pension liability) decreased</w:t>
      </w:r>
      <w:r w:rsidR="00B94F58">
        <w:rPr>
          <w:rFonts w:ascii="Montserrat" w:hAnsi="Montserrat"/>
          <w:sz w:val="20"/>
          <w:szCs w:val="20"/>
        </w:rPr>
        <w:t xml:space="preserve"> (-$171,022)</w:t>
      </w:r>
      <w:r>
        <w:rPr>
          <w:rFonts w:ascii="Montserrat" w:hAnsi="Montserrat"/>
          <w:sz w:val="20"/>
          <w:szCs w:val="20"/>
        </w:rPr>
        <w:t>. Net position (</w:t>
      </w:r>
      <w:r w:rsidR="00505293">
        <w:rPr>
          <w:rFonts w:ascii="Montserrat" w:hAnsi="Montserrat"/>
          <w:sz w:val="20"/>
          <w:szCs w:val="20"/>
        </w:rPr>
        <w:t xml:space="preserve">i.e., </w:t>
      </w:r>
      <w:r>
        <w:rPr>
          <w:rFonts w:ascii="Montserrat" w:hAnsi="Montserrat"/>
          <w:sz w:val="20"/>
          <w:szCs w:val="20"/>
        </w:rPr>
        <w:t xml:space="preserve">the amount MMDC would have if all debts were </w:t>
      </w:r>
      <w:r w:rsidR="00505293">
        <w:rPr>
          <w:rFonts w:ascii="Montserrat" w:hAnsi="Montserrat"/>
          <w:sz w:val="20"/>
          <w:szCs w:val="20"/>
        </w:rPr>
        <w:t>paid,</w:t>
      </w:r>
      <w:r>
        <w:rPr>
          <w:rFonts w:ascii="Montserrat" w:hAnsi="Montserrat"/>
          <w:sz w:val="20"/>
          <w:szCs w:val="20"/>
        </w:rPr>
        <w:t xml:space="preserve"> and all </w:t>
      </w:r>
      <w:r w:rsidR="00B94F58">
        <w:rPr>
          <w:rFonts w:ascii="Montserrat" w:hAnsi="Montserrat"/>
          <w:sz w:val="20"/>
          <w:szCs w:val="20"/>
        </w:rPr>
        <w:t>assets sold) increased (+$53,267).</w:t>
      </w:r>
    </w:p>
    <w:p w14:paraId="6F3CE3F2" w14:textId="77777777" w:rsidR="00B94F58" w:rsidRPr="00B94F58" w:rsidRDefault="00B94F58" w:rsidP="009D1083">
      <w:pPr>
        <w:jc w:val="both"/>
        <w:rPr>
          <w:rFonts w:ascii="Montserrat" w:hAnsi="Montserrat"/>
          <w:sz w:val="10"/>
          <w:szCs w:val="10"/>
        </w:rPr>
      </w:pPr>
    </w:p>
    <w:p w14:paraId="07B7A131" w14:textId="420B2FF0" w:rsidR="00C0381F" w:rsidRDefault="00B94F58" w:rsidP="009D1083">
      <w:pPr>
        <w:jc w:val="both"/>
        <w:rPr>
          <w:rFonts w:ascii="Montserrat" w:hAnsi="Montserrat"/>
          <w:sz w:val="20"/>
          <w:szCs w:val="20"/>
        </w:rPr>
      </w:pPr>
      <w:r>
        <w:rPr>
          <w:rFonts w:ascii="Montserrat" w:hAnsi="Montserrat"/>
          <w:sz w:val="20"/>
          <w:szCs w:val="20"/>
        </w:rPr>
        <w:t>McGraw then pointed to the Statement of Activities. There were some larger changes here in 2024. While the great majority of MMDC’s new ARPA RLF funds were received in FY 2023, the smaller remainder came in FY 2024. Therefore, operating grants and contributions were down compared to FY 2023 (-$299,471). This was not unexpected. Charges for services increased in FY 2024 (+$77,290).</w:t>
      </w:r>
      <w:r w:rsidR="00C0381F">
        <w:rPr>
          <w:rFonts w:ascii="Montserrat" w:hAnsi="Montserrat"/>
          <w:sz w:val="20"/>
          <w:szCs w:val="20"/>
        </w:rPr>
        <w:t xml:space="preserve"> Overall, MMDC’s expenses were down, just slightly, in FY 2024 (-$2,062). However, technical assistance expenses rose as additional funding/projects came in and more personnel time was dedicated to the additional </w:t>
      </w:r>
      <w:r w:rsidR="00505293">
        <w:rPr>
          <w:rFonts w:ascii="Montserrat" w:hAnsi="Montserrat"/>
          <w:sz w:val="20"/>
          <w:szCs w:val="20"/>
        </w:rPr>
        <w:t>work (</w:t>
      </w:r>
      <w:r w:rsidR="00C0381F">
        <w:rPr>
          <w:rFonts w:ascii="Montserrat" w:hAnsi="Montserrat"/>
          <w:sz w:val="20"/>
          <w:szCs w:val="20"/>
        </w:rPr>
        <w:t xml:space="preserve">+$101,354). U.S. Economic Development Administration expenses were down compared to FY 2023 (-$142,943), largely due to the additional time and expense associated with standing up the, then new, ARPA RLF in 2023. </w:t>
      </w:r>
    </w:p>
    <w:p w14:paraId="40BBE11D" w14:textId="77777777" w:rsidR="005A4A59" w:rsidRPr="00547C07" w:rsidRDefault="005A4A59" w:rsidP="009D1083">
      <w:pPr>
        <w:jc w:val="both"/>
        <w:rPr>
          <w:rFonts w:ascii="Montserrat" w:hAnsi="Montserrat"/>
          <w:sz w:val="10"/>
          <w:szCs w:val="10"/>
        </w:rPr>
      </w:pPr>
    </w:p>
    <w:p w14:paraId="5652529F" w14:textId="350D22BA" w:rsidR="00C0381F" w:rsidRDefault="00C0381F" w:rsidP="009D1083">
      <w:pPr>
        <w:jc w:val="both"/>
        <w:rPr>
          <w:rFonts w:ascii="Montserrat" w:hAnsi="Montserrat"/>
          <w:sz w:val="20"/>
          <w:szCs w:val="20"/>
        </w:rPr>
      </w:pPr>
      <w:r>
        <w:rPr>
          <w:rFonts w:ascii="Montserrat" w:hAnsi="Montserrat"/>
          <w:sz w:val="20"/>
          <w:szCs w:val="20"/>
        </w:rPr>
        <w:t xml:space="preserve">McGraw then reported that MMDC’s General Fund had a </w:t>
      </w:r>
      <w:r w:rsidR="00E80882">
        <w:rPr>
          <w:rFonts w:ascii="Montserrat" w:hAnsi="Montserrat"/>
          <w:sz w:val="20"/>
          <w:szCs w:val="20"/>
        </w:rPr>
        <w:t>decrease in</w:t>
      </w:r>
      <w:r>
        <w:rPr>
          <w:rFonts w:ascii="Montserrat" w:hAnsi="Montserrat"/>
          <w:sz w:val="20"/>
          <w:szCs w:val="20"/>
        </w:rPr>
        <w:t xml:space="preserve"> </w:t>
      </w:r>
      <w:r w:rsidR="00717FD7">
        <w:rPr>
          <w:rFonts w:ascii="Montserrat" w:hAnsi="Montserrat"/>
          <w:sz w:val="20"/>
          <w:szCs w:val="20"/>
        </w:rPr>
        <w:t xml:space="preserve">cash balance </w:t>
      </w:r>
      <w:r>
        <w:rPr>
          <w:rFonts w:ascii="Montserrat" w:hAnsi="Montserrat"/>
          <w:sz w:val="20"/>
          <w:szCs w:val="20"/>
        </w:rPr>
        <w:t xml:space="preserve">in FY 2024 (-$33,831). This </w:t>
      </w:r>
      <w:r w:rsidR="00E80882">
        <w:rPr>
          <w:rFonts w:ascii="Montserrat" w:hAnsi="Montserrat"/>
          <w:sz w:val="20"/>
          <w:szCs w:val="20"/>
        </w:rPr>
        <w:t>wa</w:t>
      </w:r>
      <w:r>
        <w:rPr>
          <w:rFonts w:ascii="Montserrat" w:hAnsi="Montserrat"/>
          <w:sz w:val="20"/>
          <w:szCs w:val="20"/>
        </w:rPr>
        <w:t xml:space="preserve">s, in part, due to </w:t>
      </w:r>
      <w:r w:rsidR="00E80882">
        <w:rPr>
          <w:rFonts w:ascii="Montserrat" w:hAnsi="Montserrat"/>
          <w:sz w:val="20"/>
          <w:szCs w:val="20"/>
        </w:rPr>
        <w:t>contributions made by MMDC</w:t>
      </w:r>
      <w:r w:rsidR="0059123F">
        <w:rPr>
          <w:rFonts w:ascii="Montserrat" w:hAnsi="Montserrat"/>
          <w:sz w:val="20"/>
          <w:szCs w:val="20"/>
        </w:rPr>
        <w:t xml:space="preserve"> to </w:t>
      </w:r>
      <w:r w:rsidR="00E80882">
        <w:rPr>
          <w:rFonts w:ascii="Montserrat" w:hAnsi="Montserrat"/>
          <w:sz w:val="20"/>
          <w:szCs w:val="20"/>
        </w:rPr>
        <w:t>establish</w:t>
      </w:r>
      <w:r w:rsidR="0059123F">
        <w:rPr>
          <w:rFonts w:ascii="Montserrat" w:hAnsi="Montserrat"/>
          <w:sz w:val="20"/>
          <w:szCs w:val="20"/>
        </w:rPr>
        <w:t xml:space="preserve"> the new</w:t>
      </w:r>
      <w:r>
        <w:rPr>
          <w:rFonts w:ascii="Montserrat" w:hAnsi="Montserrat"/>
          <w:sz w:val="20"/>
          <w:szCs w:val="20"/>
        </w:rPr>
        <w:t xml:space="preserve"> ARPA RLF</w:t>
      </w:r>
      <w:r w:rsidR="0059123F">
        <w:rPr>
          <w:rFonts w:ascii="Montserrat" w:hAnsi="Montserrat"/>
          <w:sz w:val="20"/>
          <w:szCs w:val="20"/>
        </w:rPr>
        <w:t xml:space="preserve"> (during the </w:t>
      </w:r>
      <w:r w:rsidR="00E80882">
        <w:rPr>
          <w:rFonts w:ascii="Montserrat" w:hAnsi="Montserrat"/>
          <w:sz w:val="20"/>
          <w:szCs w:val="20"/>
        </w:rPr>
        <w:t>fund’s establishment</w:t>
      </w:r>
      <w:r w:rsidR="0059123F">
        <w:rPr>
          <w:rFonts w:ascii="Montserrat" w:hAnsi="Montserrat"/>
          <w:sz w:val="20"/>
          <w:szCs w:val="20"/>
        </w:rPr>
        <w:t xml:space="preserve"> period, the U.S. EDA contributed $400,000 while MMDC provided a $100,000/20% local match). The Legacy RLF fund had an increase in </w:t>
      </w:r>
      <w:r w:rsidR="00717FD7">
        <w:rPr>
          <w:rFonts w:ascii="Montserrat" w:hAnsi="Montserrat"/>
          <w:sz w:val="20"/>
          <w:szCs w:val="20"/>
        </w:rPr>
        <w:t>cash balance</w:t>
      </w:r>
      <w:r w:rsidR="0059123F">
        <w:rPr>
          <w:rFonts w:ascii="Montserrat" w:hAnsi="Montserrat"/>
          <w:sz w:val="20"/>
          <w:szCs w:val="20"/>
        </w:rPr>
        <w:t xml:space="preserve"> (+$22,441) as loan payments were received. MMDC’s CARES Act RLF had a decrease in revenue (-$36,124) as more loans were disbursed. MMDC’s ARPA RLF showed an increase of </w:t>
      </w:r>
      <w:r w:rsidR="00717FD7">
        <w:rPr>
          <w:rFonts w:ascii="Montserrat" w:hAnsi="Montserrat"/>
          <w:sz w:val="20"/>
          <w:szCs w:val="20"/>
        </w:rPr>
        <w:t>cash balance</w:t>
      </w:r>
      <w:r w:rsidR="0059123F">
        <w:rPr>
          <w:rFonts w:ascii="Montserrat" w:hAnsi="Montserrat"/>
          <w:sz w:val="20"/>
          <w:szCs w:val="20"/>
        </w:rPr>
        <w:t xml:space="preserve"> (</w:t>
      </w:r>
      <w:r w:rsidR="00717FD7">
        <w:rPr>
          <w:rFonts w:ascii="Montserrat" w:hAnsi="Montserrat"/>
          <w:sz w:val="20"/>
          <w:szCs w:val="20"/>
        </w:rPr>
        <w:t>+</w:t>
      </w:r>
      <w:r w:rsidR="0059123F">
        <w:rPr>
          <w:rFonts w:ascii="Montserrat" w:hAnsi="Montserrat"/>
          <w:sz w:val="20"/>
          <w:szCs w:val="20"/>
        </w:rPr>
        <w:t>$27,669)</w:t>
      </w:r>
      <w:r w:rsidR="00434ADC">
        <w:rPr>
          <w:rFonts w:ascii="Montserrat" w:hAnsi="Montserrat"/>
          <w:sz w:val="20"/>
          <w:szCs w:val="20"/>
        </w:rPr>
        <w:t xml:space="preserve">, due to the completion of that fund’s </w:t>
      </w:r>
      <w:r w:rsidR="00717FD7">
        <w:rPr>
          <w:rFonts w:ascii="Montserrat" w:hAnsi="Montserrat"/>
          <w:sz w:val="20"/>
          <w:szCs w:val="20"/>
        </w:rPr>
        <w:t>establishment</w:t>
      </w:r>
      <w:r w:rsidR="00434ADC">
        <w:rPr>
          <w:rFonts w:ascii="Montserrat" w:hAnsi="Montserrat"/>
          <w:sz w:val="20"/>
          <w:szCs w:val="20"/>
        </w:rPr>
        <w:t xml:space="preserve"> (funds added from the U.S. EDA and MMDC’s General Fund).</w:t>
      </w:r>
    </w:p>
    <w:p w14:paraId="469FB667" w14:textId="62C78EF1" w:rsidR="00717FD7" w:rsidRPr="00547C07" w:rsidRDefault="00547C07" w:rsidP="009D1083">
      <w:pPr>
        <w:jc w:val="both"/>
        <w:rPr>
          <w:rFonts w:ascii="Montserrat" w:hAnsi="Montserrat"/>
          <w:sz w:val="10"/>
          <w:szCs w:val="10"/>
        </w:rPr>
      </w:pPr>
      <w:r>
        <w:rPr>
          <w:rFonts w:ascii="Montserrat" w:hAnsi="Montserrat"/>
          <w:sz w:val="20"/>
          <w:szCs w:val="20"/>
        </w:rPr>
        <w:t xml:space="preserve"> </w:t>
      </w:r>
    </w:p>
    <w:p w14:paraId="4BC3B9FF" w14:textId="37BE9C81" w:rsidR="00717FD7" w:rsidRDefault="00717FD7" w:rsidP="009D1083">
      <w:pPr>
        <w:jc w:val="both"/>
        <w:rPr>
          <w:rFonts w:ascii="Montserrat" w:hAnsi="Montserrat"/>
          <w:sz w:val="20"/>
          <w:szCs w:val="20"/>
        </w:rPr>
      </w:pPr>
      <w:r>
        <w:rPr>
          <w:rFonts w:ascii="Montserrat" w:hAnsi="Montserrat"/>
          <w:sz w:val="20"/>
          <w:szCs w:val="20"/>
        </w:rPr>
        <w:t xml:space="preserve">MMDC’s change in General Fund Balance </w:t>
      </w:r>
      <w:r w:rsidR="00547C07">
        <w:rPr>
          <w:rFonts w:ascii="Montserrat" w:hAnsi="Montserrat"/>
          <w:sz w:val="20"/>
          <w:szCs w:val="20"/>
        </w:rPr>
        <w:t xml:space="preserve">was positive, with revenues outpacing expenditures. The General Fund’s total balance was $896,456 at the end of FY 2024, including Non-Spendable ($259), Committed ($588,328) and Unassigned ($307,869). MMDC </w:t>
      </w:r>
      <w:r w:rsidR="00E80882">
        <w:rPr>
          <w:rFonts w:ascii="Montserrat" w:hAnsi="Montserrat"/>
          <w:sz w:val="20"/>
          <w:szCs w:val="20"/>
        </w:rPr>
        <w:t>had</w:t>
      </w:r>
      <w:r w:rsidR="00547C07">
        <w:rPr>
          <w:rFonts w:ascii="Montserrat" w:hAnsi="Montserrat"/>
          <w:sz w:val="20"/>
          <w:szCs w:val="20"/>
        </w:rPr>
        <w:t xml:space="preserve"> a modest increase in the Committed Fund Balance (+$14,500), compared to FY 2023, as well as a modest increase in Unassigned funds (+$14,673). A breakdown of the Committed balance was included in audit presentation materials, as follows:</w:t>
      </w:r>
    </w:p>
    <w:p w14:paraId="169D56BB" w14:textId="77777777" w:rsidR="00547C07" w:rsidRPr="00547C07" w:rsidRDefault="00547C07" w:rsidP="009D1083">
      <w:pPr>
        <w:jc w:val="both"/>
        <w:rPr>
          <w:rFonts w:ascii="Montserrat" w:hAnsi="Montserrat"/>
          <w:sz w:val="10"/>
          <w:szCs w:val="10"/>
        </w:rPr>
      </w:pPr>
    </w:p>
    <w:p w14:paraId="167000CD" w14:textId="16527A43" w:rsidR="00547C07" w:rsidRDefault="00547C07" w:rsidP="009D1083">
      <w:pPr>
        <w:pStyle w:val="ListParagraph"/>
        <w:numPr>
          <w:ilvl w:val="0"/>
          <w:numId w:val="26"/>
        </w:numPr>
        <w:jc w:val="both"/>
        <w:rPr>
          <w:rFonts w:ascii="Montserrat" w:hAnsi="Montserrat"/>
          <w:sz w:val="20"/>
          <w:szCs w:val="20"/>
        </w:rPr>
      </w:pPr>
      <w:r>
        <w:rPr>
          <w:rFonts w:ascii="Montserrat" w:hAnsi="Montserrat"/>
          <w:sz w:val="20"/>
          <w:szCs w:val="20"/>
        </w:rPr>
        <w:t>Emergency Staff Coverage: $57,000 (up from $45,000 at the end of FY 2023)</w:t>
      </w:r>
    </w:p>
    <w:p w14:paraId="4CE6905D" w14:textId="2F01100B" w:rsidR="00547C07" w:rsidRDefault="00547C07" w:rsidP="009D1083">
      <w:pPr>
        <w:pStyle w:val="ListParagraph"/>
        <w:numPr>
          <w:ilvl w:val="0"/>
          <w:numId w:val="26"/>
        </w:numPr>
        <w:jc w:val="both"/>
        <w:rPr>
          <w:rFonts w:ascii="Montserrat" w:hAnsi="Montserrat"/>
          <w:sz w:val="20"/>
          <w:szCs w:val="20"/>
        </w:rPr>
      </w:pPr>
      <w:r>
        <w:rPr>
          <w:rFonts w:ascii="Montserrat" w:hAnsi="Montserrat"/>
          <w:sz w:val="20"/>
          <w:szCs w:val="20"/>
        </w:rPr>
        <w:t>Unemployment: $40,000 (up from $37,500 at the end of FY 2023)</w:t>
      </w:r>
    </w:p>
    <w:p w14:paraId="3535EA55" w14:textId="06FF5BCE" w:rsidR="00547C07" w:rsidRDefault="00547C07" w:rsidP="009D1083">
      <w:pPr>
        <w:pStyle w:val="ListParagraph"/>
        <w:numPr>
          <w:ilvl w:val="0"/>
          <w:numId w:val="26"/>
        </w:numPr>
        <w:jc w:val="both"/>
        <w:rPr>
          <w:rFonts w:ascii="Montserrat" w:hAnsi="Montserrat"/>
          <w:sz w:val="20"/>
          <w:szCs w:val="20"/>
        </w:rPr>
      </w:pPr>
      <w:r>
        <w:rPr>
          <w:rFonts w:ascii="Montserrat" w:hAnsi="Montserrat"/>
          <w:sz w:val="20"/>
          <w:szCs w:val="20"/>
        </w:rPr>
        <w:t>Operating Capital: $245,000 (unchanged)</w:t>
      </w:r>
    </w:p>
    <w:p w14:paraId="59915F64" w14:textId="24AFB9B2" w:rsidR="00547C07" w:rsidRDefault="00547C07" w:rsidP="009D1083">
      <w:pPr>
        <w:pStyle w:val="ListParagraph"/>
        <w:numPr>
          <w:ilvl w:val="0"/>
          <w:numId w:val="26"/>
        </w:numPr>
        <w:jc w:val="both"/>
        <w:rPr>
          <w:rFonts w:ascii="Montserrat" w:hAnsi="Montserrat"/>
          <w:sz w:val="20"/>
          <w:szCs w:val="20"/>
        </w:rPr>
      </w:pPr>
      <w:r>
        <w:rPr>
          <w:rFonts w:ascii="Montserrat" w:hAnsi="Montserrat"/>
          <w:sz w:val="20"/>
          <w:szCs w:val="20"/>
        </w:rPr>
        <w:t>Facilities Fund: $75,117 (unchanged)</w:t>
      </w:r>
    </w:p>
    <w:p w14:paraId="616F74C6" w14:textId="1F719E29" w:rsidR="00547C07" w:rsidRDefault="00547C07" w:rsidP="009D1083">
      <w:pPr>
        <w:pStyle w:val="ListParagraph"/>
        <w:numPr>
          <w:ilvl w:val="0"/>
          <w:numId w:val="26"/>
        </w:numPr>
        <w:jc w:val="both"/>
        <w:rPr>
          <w:rFonts w:ascii="Montserrat" w:hAnsi="Montserrat"/>
          <w:sz w:val="20"/>
          <w:szCs w:val="20"/>
        </w:rPr>
      </w:pPr>
      <w:r>
        <w:rPr>
          <w:rFonts w:ascii="Montserrat" w:hAnsi="Montserrat"/>
          <w:sz w:val="20"/>
          <w:szCs w:val="20"/>
        </w:rPr>
        <w:t>Community Enhancement: $121,211 (unchanged)</w:t>
      </w:r>
    </w:p>
    <w:p w14:paraId="34EF255E" w14:textId="2686D35C" w:rsidR="00547C07" w:rsidRPr="00547C07" w:rsidRDefault="00547C07" w:rsidP="009D1083">
      <w:pPr>
        <w:pStyle w:val="ListParagraph"/>
        <w:numPr>
          <w:ilvl w:val="0"/>
          <w:numId w:val="26"/>
        </w:numPr>
        <w:jc w:val="both"/>
        <w:rPr>
          <w:rFonts w:ascii="Montserrat" w:hAnsi="Montserrat"/>
          <w:sz w:val="20"/>
          <w:szCs w:val="20"/>
        </w:rPr>
      </w:pPr>
      <w:r>
        <w:rPr>
          <w:rFonts w:ascii="Montserrat" w:hAnsi="Montserrat"/>
          <w:sz w:val="20"/>
          <w:szCs w:val="20"/>
        </w:rPr>
        <w:t xml:space="preserve">Planning Assistance: </w:t>
      </w:r>
      <w:r w:rsidR="00E80882">
        <w:rPr>
          <w:rFonts w:ascii="Montserrat" w:hAnsi="Montserrat"/>
          <w:sz w:val="20"/>
          <w:szCs w:val="20"/>
        </w:rPr>
        <w:t>$</w:t>
      </w:r>
      <w:r>
        <w:rPr>
          <w:rFonts w:ascii="Montserrat" w:hAnsi="Montserrat"/>
          <w:sz w:val="20"/>
          <w:szCs w:val="20"/>
        </w:rPr>
        <w:t>50,000 (unchanged)</w:t>
      </w:r>
    </w:p>
    <w:p w14:paraId="32E28D1E" w14:textId="77777777" w:rsidR="00DA4CB7" w:rsidRPr="00BC1711" w:rsidRDefault="00DA4CB7" w:rsidP="009D1083">
      <w:pPr>
        <w:jc w:val="both"/>
        <w:rPr>
          <w:rFonts w:ascii="Montserrat" w:hAnsi="Montserrat"/>
          <w:sz w:val="10"/>
          <w:szCs w:val="10"/>
        </w:rPr>
      </w:pPr>
    </w:p>
    <w:p w14:paraId="15118A7B" w14:textId="1B140389" w:rsidR="00BC1711" w:rsidRDefault="00547C07" w:rsidP="009D1083">
      <w:pPr>
        <w:jc w:val="both"/>
        <w:rPr>
          <w:rFonts w:ascii="Montserrat" w:hAnsi="Montserrat"/>
          <w:sz w:val="20"/>
          <w:szCs w:val="20"/>
        </w:rPr>
      </w:pPr>
      <w:r>
        <w:rPr>
          <w:rFonts w:ascii="Montserrat" w:hAnsi="Montserrat"/>
          <w:sz w:val="20"/>
          <w:szCs w:val="20"/>
        </w:rPr>
        <w:t>MMDC’s five-year trend has been that revenues</w:t>
      </w:r>
      <w:r w:rsidR="00BC1711">
        <w:rPr>
          <w:rFonts w:ascii="Montserrat" w:hAnsi="Montserrat"/>
          <w:sz w:val="20"/>
          <w:szCs w:val="20"/>
        </w:rPr>
        <w:t xml:space="preserve"> </w:t>
      </w:r>
      <w:r>
        <w:rPr>
          <w:rFonts w:ascii="Montserrat" w:hAnsi="Montserrat"/>
          <w:sz w:val="20"/>
          <w:szCs w:val="20"/>
        </w:rPr>
        <w:t xml:space="preserve">have outpaced expenditures. </w:t>
      </w:r>
      <w:r w:rsidR="002A3407">
        <w:rPr>
          <w:rFonts w:ascii="Montserrat" w:hAnsi="Montserrat"/>
          <w:sz w:val="20"/>
          <w:szCs w:val="20"/>
        </w:rPr>
        <w:t>In Fiscal Year 2024, MMDC had revenue of $1,004,455 (up from $939,408 in FY 2023), and expenditures of $964,232 (up from $912,531 in FY 2023).</w:t>
      </w:r>
    </w:p>
    <w:p w14:paraId="092C7E07" w14:textId="77777777" w:rsidR="00BC1711" w:rsidRPr="00BC1711" w:rsidRDefault="00BC1711" w:rsidP="009D1083">
      <w:pPr>
        <w:jc w:val="both"/>
        <w:rPr>
          <w:rFonts w:ascii="Montserrat" w:hAnsi="Montserrat"/>
          <w:sz w:val="10"/>
          <w:szCs w:val="10"/>
        </w:rPr>
      </w:pPr>
    </w:p>
    <w:p w14:paraId="1B1349E9" w14:textId="5CFA4B6D" w:rsidR="00547C07" w:rsidRDefault="00547C07" w:rsidP="009D1083">
      <w:pPr>
        <w:jc w:val="both"/>
        <w:rPr>
          <w:rFonts w:ascii="Montserrat" w:hAnsi="Montserrat"/>
          <w:sz w:val="20"/>
          <w:szCs w:val="20"/>
        </w:rPr>
      </w:pPr>
      <w:r>
        <w:rPr>
          <w:rFonts w:ascii="Montserrat" w:hAnsi="Montserrat"/>
          <w:sz w:val="20"/>
          <w:szCs w:val="20"/>
        </w:rPr>
        <w:t xml:space="preserve">Revenue sources in FY 2024 included: </w:t>
      </w:r>
    </w:p>
    <w:p w14:paraId="1309F039" w14:textId="77777777" w:rsidR="00BC1711" w:rsidRPr="00BC1711" w:rsidRDefault="00BC1711" w:rsidP="009D1083">
      <w:pPr>
        <w:jc w:val="both"/>
        <w:rPr>
          <w:rFonts w:ascii="Montserrat" w:hAnsi="Montserrat"/>
          <w:sz w:val="10"/>
          <w:szCs w:val="10"/>
        </w:rPr>
      </w:pPr>
    </w:p>
    <w:p w14:paraId="013480E5" w14:textId="20C16E61" w:rsidR="00547C07" w:rsidRDefault="00BC1711" w:rsidP="009D1083">
      <w:pPr>
        <w:pStyle w:val="ListParagraph"/>
        <w:numPr>
          <w:ilvl w:val="0"/>
          <w:numId w:val="27"/>
        </w:numPr>
        <w:jc w:val="both"/>
        <w:rPr>
          <w:rFonts w:ascii="Montserrat" w:hAnsi="Montserrat"/>
          <w:sz w:val="20"/>
          <w:szCs w:val="20"/>
        </w:rPr>
      </w:pPr>
      <w:r>
        <w:rPr>
          <w:rFonts w:ascii="Montserrat" w:hAnsi="Montserrat"/>
          <w:sz w:val="20"/>
          <w:szCs w:val="20"/>
        </w:rPr>
        <w:t>MMDC Levy: $397,702 (up from $385,506 in FY 2023)</w:t>
      </w:r>
    </w:p>
    <w:p w14:paraId="19E1A76F" w14:textId="02995CC7" w:rsidR="00BC1711" w:rsidRDefault="00BC1711" w:rsidP="009D1083">
      <w:pPr>
        <w:pStyle w:val="ListParagraph"/>
        <w:numPr>
          <w:ilvl w:val="0"/>
          <w:numId w:val="27"/>
        </w:numPr>
        <w:jc w:val="both"/>
        <w:rPr>
          <w:rFonts w:ascii="Montserrat" w:hAnsi="Montserrat"/>
          <w:sz w:val="20"/>
          <w:szCs w:val="20"/>
        </w:rPr>
      </w:pPr>
      <w:r>
        <w:rPr>
          <w:rFonts w:ascii="Montserrat" w:hAnsi="Montserrat"/>
          <w:sz w:val="20"/>
          <w:szCs w:val="20"/>
        </w:rPr>
        <w:t>Federal Sources: $302,840 (down from $363,905 in FY 2023 – due, in part, to the sunsetting CARES Grant)</w:t>
      </w:r>
    </w:p>
    <w:p w14:paraId="4D53A34E" w14:textId="60A74BCB" w:rsidR="00BC1711" w:rsidRDefault="00BC1711" w:rsidP="009D1083">
      <w:pPr>
        <w:pStyle w:val="ListParagraph"/>
        <w:numPr>
          <w:ilvl w:val="0"/>
          <w:numId w:val="27"/>
        </w:numPr>
        <w:jc w:val="both"/>
        <w:rPr>
          <w:rFonts w:ascii="Montserrat" w:hAnsi="Montserrat"/>
          <w:sz w:val="20"/>
          <w:szCs w:val="20"/>
        </w:rPr>
      </w:pPr>
      <w:r>
        <w:rPr>
          <w:rFonts w:ascii="Montserrat" w:hAnsi="Montserrat"/>
          <w:sz w:val="20"/>
          <w:szCs w:val="20"/>
        </w:rPr>
        <w:t>State Sources: $126,961 (up from $93,597 in FY 2023)</w:t>
      </w:r>
    </w:p>
    <w:p w14:paraId="434D8395" w14:textId="3FBEED03" w:rsidR="00BC1711" w:rsidRDefault="00BC1711" w:rsidP="009D1083">
      <w:pPr>
        <w:pStyle w:val="ListParagraph"/>
        <w:numPr>
          <w:ilvl w:val="0"/>
          <w:numId w:val="27"/>
        </w:numPr>
        <w:jc w:val="both"/>
        <w:rPr>
          <w:rFonts w:ascii="Montserrat" w:hAnsi="Montserrat"/>
          <w:sz w:val="20"/>
          <w:szCs w:val="20"/>
        </w:rPr>
      </w:pPr>
      <w:r>
        <w:rPr>
          <w:rFonts w:ascii="Montserrat" w:hAnsi="Montserrat"/>
          <w:sz w:val="20"/>
          <w:szCs w:val="20"/>
        </w:rPr>
        <w:t>Local Sources: $120,375 (up from $56,233 in FY 2023)</w:t>
      </w:r>
    </w:p>
    <w:p w14:paraId="3A095158" w14:textId="2641A5CE" w:rsidR="00BC1711" w:rsidRDefault="00BC1711" w:rsidP="009D1083">
      <w:pPr>
        <w:pStyle w:val="ListParagraph"/>
        <w:numPr>
          <w:ilvl w:val="0"/>
          <w:numId w:val="27"/>
        </w:numPr>
        <w:jc w:val="both"/>
        <w:rPr>
          <w:rFonts w:ascii="Montserrat" w:hAnsi="Montserrat"/>
          <w:sz w:val="20"/>
          <w:szCs w:val="20"/>
        </w:rPr>
      </w:pPr>
      <w:r>
        <w:rPr>
          <w:rFonts w:ascii="Montserrat" w:hAnsi="Montserrat"/>
          <w:sz w:val="20"/>
          <w:szCs w:val="20"/>
        </w:rPr>
        <w:t>Interest: $23,447 (up from $10,923 in FY 2023)</w:t>
      </w:r>
    </w:p>
    <w:p w14:paraId="0FFF62B1" w14:textId="2C4DDC8C" w:rsidR="00BC1711" w:rsidRDefault="00BC1711" w:rsidP="009D1083">
      <w:pPr>
        <w:pStyle w:val="ListParagraph"/>
        <w:numPr>
          <w:ilvl w:val="0"/>
          <w:numId w:val="27"/>
        </w:numPr>
        <w:jc w:val="both"/>
        <w:rPr>
          <w:rFonts w:ascii="Montserrat" w:hAnsi="Montserrat"/>
          <w:sz w:val="20"/>
          <w:szCs w:val="20"/>
        </w:rPr>
      </w:pPr>
      <w:r>
        <w:rPr>
          <w:rFonts w:ascii="Montserrat" w:hAnsi="Montserrat"/>
          <w:sz w:val="20"/>
          <w:szCs w:val="20"/>
        </w:rPr>
        <w:t>Other: $33,130 (up from $29,244 in FY 2023)</w:t>
      </w:r>
    </w:p>
    <w:p w14:paraId="3336A725" w14:textId="77777777" w:rsidR="00BC1711" w:rsidRPr="00BC1711" w:rsidRDefault="00BC1711" w:rsidP="009D1083">
      <w:pPr>
        <w:jc w:val="both"/>
        <w:rPr>
          <w:rFonts w:ascii="Montserrat" w:hAnsi="Montserrat"/>
          <w:sz w:val="10"/>
          <w:szCs w:val="10"/>
        </w:rPr>
      </w:pPr>
    </w:p>
    <w:p w14:paraId="5B01DA1E" w14:textId="03E11CAF" w:rsidR="00BC1711" w:rsidRPr="00BC1711" w:rsidRDefault="00BC1711" w:rsidP="009D1083">
      <w:pPr>
        <w:jc w:val="both"/>
        <w:rPr>
          <w:rFonts w:ascii="Montserrat" w:hAnsi="Montserrat"/>
          <w:sz w:val="20"/>
          <w:szCs w:val="20"/>
        </w:rPr>
      </w:pPr>
      <w:r>
        <w:rPr>
          <w:rFonts w:ascii="Montserrat" w:hAnsi="Montserrat"/>
          <w:sz w:val="20"/>
          <w:szCs w:val="20"/>
        </w:rPr>
        <w:t xml:space="preserve">General Fund expenditures </w:t>
      </w:r>
      <w:r w:rsidR="002A3407">
        <w:rPr>
          <w:rFonts w:ascii="Montserrat" w:hAnsi="Montserrat"/>
          <w:sz w:val="20"/>
          <w:szCs w:val="20"/>
        </w:rPr>
        <w:t xml:space="preserve">in FY 2024 </w:t>
      </w:r>
      <w:r>
        <w:rPr>
          <w:rFonts w:ascii="Montserrat" w:hAnsi="Montserrat"/>
          <w:sz w:val="20"/>
          <w:szCs w:val="20"/>
        </w:rPr>
        <w:t xml:space="preserve">included: </w:t>
      </w:r>
    </w:p>
    <w:p w14:paraId="64F8BEE1" w14:textId="77777777" w:rsidR="00BC1711" w:rsidRPr="00BC1711" w:rsidRDefault="00BC1711" w:rsidP="009D1083">
      <w:pPr>
        <w:pStyle w:val="ListParagraph"/>
        <w:jc w:val="both"/>
        <w:rPr>
          <w:rFonts w:ascii="Montserrat" w:hAnsi="Montserrat"/>
          <w:sz w:val="10"/>
          <w:szCs w:val="10"/>
        </w:rPr>
      </w:pPr>
    </w:p>
    <w:p w14:paraId="74DF9182" w14:textId="00877F07" w:rsidR="00BC1711" w:rsidRDefault="00BC1711" w:rsidP="009D1083">
      <w:pPr>
        <w:pStyle w:val="ListParagraph"/>
        <w:numPr>
          <w:ilvl w:val="0"/>
          <w:numId w:val="28"/>
        </w:numPr>
        <w:jc w:val="both"/>
        <w:rPr>
          <w:rFonts w:ascii="Montserrat" w:hAnsi="Montserrat"/>
          <w:sz w:val="20"/>
          <w:szCs w:val="20"/>
        </w:rPr>
      </w:pPr>
      <w:r>
        <w:rPr>
          <w:rFonts w:ascii="Montserrat" w:hAnsi="Montserrat"/>
          <w:sz w:val="20"/>
          <w:szCs w:val="20"/>
        </w:rPr>
        <w:t>Administration: $108,798 (up from $84,645 in FY 2023)</w:t>
      </w:r>
    </w:p>
    <w:p w14:paraId="2D394DEC" w14:textId="1A96C02C" w:rsidR="00BC1711" w:rsidRDefault="00BC1711" w:rsidP="009D1083">
      <w:pPr>
        <w:pStyle w:val="ListParagraph"/>
        <w:numPr>
          <w:ilvl w:val="0"/>
          <w:numId w:val="28"/>
        </w:numPr>
        <w:jc w:val="both"/>
        <w:rPr>
          <w:rFonts w:ascii="Montserrat" w:hAnsi="Montserrat"/>
          <w:sz w:val="20"/>
          <w:szCs w:val="20"/>
        </w:rPr>
      </w:pPr>
      <w:r>
        <w:rPr>
          <w:rFonts w:ascii="Montserrat" w:hAnsi="Montserrat"/>
          <w:sz w:val="20"/>
          <w:szCs w:val="20"/>
        </w:rPr>
        <w:t>Technical Assistance: $326,941 (up from $224,267 in FY 2023)</w:t>
      </w:r>
    </w:p>
    <w:p w14:paraId="3AAFFBEB" w14:textId="1D6749BD" w:rsidR="00BC1711" w:rsidRDefault="00BC1711" w:rsidP="009D1083">
      <w:pPr>
        <w:pStyle w:val="ListParagraph"/>
        <w:numPr>
          <w:ilvl w:val="0"/>
          <w:numId w:val="28"/>
        </w:numPr>
        <w:jc w:val="both"/>
        <w:rPr>
          <w:rFonts w:ascii="Montserrat" w:hAnsi="Montserrat"/>
          <w:sz w:val="20"/>
          <w:szCs w:val="20"/>
        </w:rPr>
      </w:pPr>
      <w:r>
        <w:rPr>
          <w:rFonts w:ascii="Montserrat" w:hAnsi="Montserrat"/>
          <w:sz w:val="20"/>
          <w:szCs w:val="20"/>
        </w:rPr>
        <w:t xml:space="preserve">Transportation Planning: $104,374 (up from </w:t>
      </w:r>
      <w:r w:rsidR="00E80882">
        <w:rPr>
          <w:rFonts w:ascii="Montserrat" w:hAnsi="Montserrat"/>
          <w:sz w:val="20"/>
          <w:szCs w:val="20"/>
        </w:rPr>
        <w:t>$</w:t>
      </w:r>
      <w:r>
        <w:rPr>
          <w:rFonts w:ascii="Montserrat" w:hAnsi="Montserrat"/>
          <w:sz w:val="20"/>
          <w:szCs w:val="20"/>
        </w:rPr>
        <w:t>88,345 in FY 2023)</w:t>
      </w:r>
    </w:p>
    <w:p w14:paraId="03CEC543" w14:textId="1E849EEB" w:rsidR="00BC1711" w:rsidRDefault="00BC1711" w:rsidP="009D1083">
      <w:pPr>
        <w:pStyle w:val="ListParagraph"/>
        <w:numPr>
          <w:ilvl w:val="0"/>
          <w:numId w:val="28"/>
        </w:numPr>
        <w:jc w:val="both"/>
        <w:rPr>
          <w:rFonts w:ascii="Montserrat" w:hAnsi="Montserrat"/>
          <w:sz w:val="20"/>
          <w:szCs w:val="20"/>
        </w:rPr>
      </w:pPr>
      <w:r>
        <w:rPr>
          <w:rFonts w:ascii="Montserrat" w:hAnsi="Montserrat"/>
          <w:sz w:val="20"/>
          <w:szCs w:val="20"/>
        </w:rPr>
        <w:t>EDA Administration: $166,289 (down from $296,820 in FY 2023)</w:t>
      </w:r>
    </w:p>
    <w:p w14:paraId="23B4D38B" w14:textId="42E2B762" w:rsidR="00BC1711" w:rsidRDefault="00BC1711" w:rsidP="009D1083">
      <w:pPr>
        <w:pStyle w:val="ListParagraph"/>
        <w:numPr>
          <w:ilvl w:val="0"/>
          <w:numId w:val="28"/>
        </w:numPr>
        <w:jc w:val="both"/>
        <w:rPr>
          <w:rFonts w:ascii="Montserrat" w:hAnsi="Montserrat"/>
          <w:sz w:val="20"/>
          <w:szCs w:val="20"/>
        </w:rPr>
      </w:pPr>
      <w:r>
        <w:rPr>
          <w:rFonts w:ascii="Montserrat" w:hAnsi="Montserrat"/>
          <w:sz w:val="20"/>
          <w:szCs w:val="20"/>
        </w:rPr>
        <w:t>Regional Transportation Coordinating Council (RTCC): $241,462 (up from $210,687 in FY 2023)</w:t>
      </w:r>
    </w:p>
    <w:p w14:paraId="76BF89AC" w14:textId="32563A35" w:rsidR="00BC1711" w:rsidRDefault="00BC1711" w:rsidP="009D1083">
      <w:pPr>
        <w:pStyle w:val="ListParagraph"/>
        <w:numPr>
          <w:ilvl w:val="0"/>
          <w:numId w:val="28"/>
        </w:numPr>
        <w:jc w:val="both"/>
        <w:rPr>
          <w:rFonts w:ascii="Montserrat" w:hAnsi="Montserrat"/>
          <w:sz w:val="20"/>
          <w:szCs w:val="20"/>
        </w:rPr>
      </w:pPr>
      <w:r>
        <w:rPr>
          <w:rFonts w:ascii="Montserrat" w:hAnsi="Montserrat"/>
          <w:sz w:val="20"/>
          <w:szCs w:val="20"/>
        </w:rPr>
        <w:t>Administrative Services: $6,980 (up from $5,823 in FY 2023)</w:t>
      </w:r>
    </w:p>
    <w:p w14:paraId="7A5FE93E" w14:textId="1EC020A6" w:rsidR="00BC1711" w:rsidRDefault="00BC1711" w:rsidP="009D1083">
      <w:pPr>
        <w:pStyle w:val="ListParagraph"/>
        <w:numPr>
          <w:ilvl w:val="0"/>
          <w:numId w:val="28"/>
        </w:numPr>
        <w:jc w:val="both"/>
        <w:rPr>
          <w:rFonts w:ascii="Montserrat" w:hAnsi="Montserrat"/>
          <w:sz w:val="20"/>
          <w:szCs w:val="20"/>
        </w:rPr>
      </w:pPr>
      <w:r>
        <w:rPr>
          <w:rFonts w:ascii="Montserrat" w:hAnsi="Montserrat"/>
          <w:sz w:val="20"/>
          <w:szCs w:val="20"/>
        </w:rPr>
        <w:t>Capital Outlay: $9,388 (up from $1,944 in FY 2023)</w:t>
      </w:r>
    </w:p>
    <w:p w14:paraId="7A266484" w14:textId="77777777" w:rsidR="008F6603" w:rsidRPr="00E80882" w:rsidRDefault="008F6603" w:rsidP="009D1083">
      <w:pPr>
        <w:jc w:val="both"/>
        <w:rPr>
          <w:rFonts w:ascii="Montserrat" w:hAnsi="Montserrat"/>
          <w:sz w:val="10"/>
          <w:szCs w:val="10"/>
        </w:rPr>
      </w:pPr>
    </w:p>
    <w:p w14:paraId="4FE94CFE" w14:textId="1A645725" w:rsidR="008F6603" w:rsidRDefault="008F6603" w:rsidP="009D1083">
      <w:pPr>
        <w:jc w:val="both"/>
        <w:rPr>
          <w:rFonts w:ascii="Montserrat" w:hAnsi="Montserrat"/>
          <w:sz w:val="20"/>
          <w:szCs w:val="20"/>
        </w:rPr>
      </w:pPr>
      <w:r>
        <w:rPr>
          <w:rFonts w:ascii="Montserrat" w:hAnsi="Montserrat"/>
          <w:sz w:val="20"/>
          <w:szCs w:val="20"/>
        </w:rPr>
        <w:t xml:space="preserve">At the conclusion of FY 2024 (June 30, 2024), 17.81% of MMDC’s Legacy RLF was available in cash (82.19% loans receivable). The Legacy RLF balance (cash on-hand + loans receivable) was $867,428 at that time. </w:t>
      </w:r>
    </w:p>
    <w:p w14:paraId="340300D1" w14:textId="77777777" w:rsidR="00E80882" w:rsidRPr="00E80882" w:rsidRDefault="00E80882" w:rsidP="009D1083">
      <w:pPr>
        <w:jc w:val="both"/>
        <w:rPr>
          <w:rFonts w:ascii="Montserrat" w:hAnsi="Montserrat"/>
          <w:sz w:val="10"/>
          <w:szCs w:val="10"/>
        </w:rPr>
      </w:pPr>
    </w:p>
    <w:p w14:paraId="4AEFAA25" w14:textId="67706BB5" w:rsidR="008F6603" w:rsidRDefault="008F6603" w:rsidP="009D1083">
      <w:pPr>
        <w:jc w:val="both"/>
        <w:rPr>
          <w:rFonts w:ascii="Montserrat" w:hAnsi="Montserrat"/>
          <w:sz w:val="20"/>
          <w:szCs w:val="20"/>
        </w:rPr>
      </w:pPr>
      <w:r>
        <w:rPr>
          <w:rFonts w:ascii="Montserrat" w:hAnsi="Montserrat"/>
          <w:sz w:val="20"/>
          <w:szCs w:val="20"/>
        </w:rPr>
        <w:lastRenderedPageBreak/>
        <w:t>At the conclusion of FY 2024, 8.51% of MMDC’s CARES RLF was available in cash (91.49% loans receivable). The CARES RLF balance was $869,592 at that time.</w:t>
      </w:r>
    </w:p>
    <w:p w14:paraId="7DF80CF6" w14:textId="77777777" w:rsidR="008F6603" w:rsidRPr="008F6603" w:rsidRDefault="008F6603" w:rsidP="009D1083">
      <w:pPr>
        <w:jc w:val="both"/>
        <w:rPr>
          <w:rFonts w:ascii="Montserrat" w:hAnsi="Montserrat"/>
          <w:sz w:val="10"/>
          <w:szCs w:val="10"/>
        </w:rPr>
      </w:pPr>
    </w:p>
    <w:p w14:paraId="5DAE9EC0" w14:textId="4C06A1C9" w:rsidR="008F6603" w:rsidRDefault="008F6603" w:rsidP="009D1083">
      <w:pPr>
        <w:jc w:val="both"/>
        <w:rPr>
          <w:rFonts w:ascii="Montserrat" w:hAnsi="Montserrat"/>
          <w:sz w:val="20"/>
          <w:szCs w:val="20"/>
        </w:rPr>
      </w:pPr>
      <w:r>
        <w:rPr>
          <w:rFonts w:ascii="Montserrat" w:hAnsi="Montserrat"/>
          <w:sz w:val="20"/>
          <w:szCs w:val="20"/>
        </w:rPr>
        <w:t>At the conclusion of FY 2024, 13.36% of MMDC’s ARPA RLF was available in cash (86.64% loans receivable). The ARPA RLF balance was $496,584 at that time.</w:t>
      </w:r>
    </w:p>
    <w:p w14:paraId="7FE67E20" w14:textId="77777777" w:rsidR="008F6603" w:rsidRPr="00E0723C" w:rsidRDefault="008F6603" w:rsidP="009D1083">
      <w:pPr>
        <w:jc w:val="both"/>
        <w:rPr>
          <w:rFonts w:ascii="Montserrat" w:hAnsi="Montserrat"/>
          <w:sz w:val="10"/>
          <w:szCs w:val="10"/>
        </w:rPr>
      </w:pPr>
    </w:p>
    <w:p w14:paraId="2CC18F67" w14:textId="3A2D803A" w:rsidR="008F6603" w:rsidRDefault="008F6603" w:rsidP="009D1083">
      <w:pPr>
        <w:jc w:val="both"/>
        <w:rPr>
          <w:rFonts w:ascii="Montserrat" w:hAnsi="Montserrat"/>
          <w:sz w:val="20"/>
          <w:szCs w:val="20"/>
        </w:rPr>
      </w:pPr>
      <w:r>
        <w:rPr>
          <w:rFonts w:ascii="Montserrat" w:hAnsi="Montserrat"/>
          <w:sz w:val="20"/>
          <w:szCs w:val="20"/>
        </w:rPr>
        <w:t xml:space="preserve">McGraw than provided an overview of MMDC compliance. </w:t>
      </w:r>
      <w:r w:rsidR="00DC6C69">
        <w:rPr>
          <w:rFonts w:ascii="Montserrat" w:hAnsi="Montserrat"/>
          <w:sz w:val="20"/>
          <w:szCs w:val="20"/>
        </w:rPr>
        <w:t xml:space="preserve">MMDC is in compliance with the Audit Guide issued by the Office of the State Auditor. No compliance issues were noted. Material weaknesses within Government Auditing Standards include a limited segregation of financial duties, which is common in a small office. Commissioners were encouraged by McGraw to pay close attention to MMDC finances, ask questions, and be another “check and balance” to the organizations financial process. The </w:t>
      </w:r>
      <w:r w:rsidR="00E80882">
        <w:rPr>
          <w:rFonts w:ascii="Montserrat" w:hAnsi="Montserrat"/>
          <w:sz w:val="20"/>
          <w:szCs w:val="20"/>
        </w:rPr>
        <w:t>second noted</w:t>
      </w:r>
      <w:r w:rsidR="00DC6C69">
        <w:rPr>
          <w:rFonts w:ascii="Montserrat" w:hAnsi="Montserrat"/>
          <w:sz w:val="20"/>
          <w:szCs w:val="20"/>
        </w:rPr>
        <w:t xml:space="preserve"> material weakness was </w:t>
      </w:r>
      <w:r w:rsidR="00E80882">
        <w:rPr>
          <w:rFonts w:ascii="Montserrat" w:hAnsi="Montserrat"/>
          <w:sz w:val="20"/>
          <w:szCs w:val="20"/>
        </w:rPr>
        <w:t xml:space="preserve">the fact that the process included </w:t>
      </w:r>
      <w:r w:rsidR="00DC6C69">
        <w:rPr>
          <w:rFonts w:ascii="Montserrat" w:hAnsi="Montserrat"/>
          <w:sz w:val="20"/>
          <w:szCs w:val="20"/>
        </w:rPr>
        <w:t>auditor-prepared financial statements.</w:t>
      </w:r>
    </w:p>
    <w:p w14:paraId="5739C50F" w14:textId="77777777" w:rsidR="00E0723C" w:rsidRPr="00E0723C" w:rsidRDefault="00E0723C" w:rsidP="009D1083">
      <w:pPr>
        <w:jc w:val="both"/>
        <w:rPr>
          <w:rFonts w:ascii="Montserrat" w:hAnsi="Montserrat"/>
          <w:sz w:val="10"/>
          <w:szCs w:val="10"/>
        </w:rPr>
      </w:pPr>
    </w:p>
    <w:p w14:paraId="4E66A467" w14:textId="00CBC78E" w:rsidR="00E0723C" w:rsidRDefault="00E0723C" w:rsidP="009D1083">
      <w:pPr>
        <w:jc w:val="both"/>
        <w:rPr>
          <w:rFonts w:ascii="Montserrat" w:hAnsi="Montserrat"/>
          <w:sz w:val="20"/>
          <w:szCs w:val="20"/>
        </w:rPr>
      </w:pPr>
      <w:r>
        <w:rPr>
          <w:rFonts w:ascii="Montserrat" w:hAnsi="Montserrat"/>
          <w:sz w:val="20"/>
          <w:szCs w:val="20"/>
        </w:rPr>
        <w:t xml:space="preserve">Day noted that MMDC is working toward addressing the limited segregation of duties with the addition of MMDC’s new Finance Assistant. McGraw said that this was great and invited MMDC staff to consult with auditors when considering how best to separate financial responsibilities. </w:t>
      </w:r>
    </w:p>
    <w:p w14:paraId="5D8BF815" w14:textId="77777777" w:rsidR="008F6603" w:rsidRPr="00E0723C" w:rsidRDefault="008F6603" w:rsidP="009D1083">
      <w:pPr>
        <w:jc w:val="both"/>
        <w:rPr>
          <w:rFonts w:ascii="Montserrat" w:hAnsi="Montserrat"/>
          <w:sz w:val="10"/>
          <w:szCs w:val="10"/>
        </w:rPr>
      </w:pPr>
    </w:p>
    <w:p w14:paraId="0B5493D8" w14:textId="6A78D46E" w:rsidR="00E0723C" w:rsidRDefault="00E0723C" w:rsidP="009D1083">
      <w:pPr>
        <w:jc w:val="both"/>
        <w:rPr>
          <w:rFonts w:ascii="Montserrat" w:hAnsi="Montserrat"/>
          <w:sz w:val="20"/>
          <w:szCs w:val="20"/>
        </w:rPr>
      </w:pPr>
      <w:r>
        <w:rPr>
          <w:rFonts w:ascii="Montserrat" w:hAnsi="Montserrat"/>
          <w:sz w:val="20"/>
          <w:szCs w:val="20"/>
        </w:rPr>
        <w:t>No Single Audit compliance issues or material weaknesses were noted.</w:t>
      </w:r>
    </w:p>
    <w:p w14:paraId="4E2381F9" w14:textId="77777777" w:rsidR="00E0723C" w:rsidRPr="00E0723C" w:rsidRDefault="00E0723C" w:rsidP="009D1083">
      <w:pPr>
        <w:jc w:val="both"/>
        <w:rPr>
          <w:rFonts w:ascii="Montserrat" w:hAnsi="Montserrat"/>
          <w:sz w:val="10"/>
          <w:szCs w:val="10"/>
        </w:rPr>
      </w:pPr>
    </w:p>
    <w:p w14:paraId="3E290FE4" w14:textId="61263FFF" w:rsidR="00E35803" w:rsidRDefault="00E0723C" w:rsidP="009D1083">
      <w:pPr>
        <w:jc w:val="both"/>
        <w:rPr>
          <w:rFonts w:ascii="Montserrat" w:hAnsi="Montserrat"/>
          <w:sz w:val="20"/>
          <w:szCs w:val="20"/>
        </w:rPr>
      </w:pPr>
      <w:r>
        <w:rPr>
          <w:rFonts w:ascii="Montserrat" w:hAnsi="Montserrat"/>
          <w:sz w:val="20"/>
          <w:szCs w:val="20"/>
        </w:rPr>
        <w:t xml:space="preserve">McGraw informed that his firm (CDS) encountered no difficulties during the audit process. There were no disagreements with management. He offered some general recommendations </w:t>
      </w:r>
      <w:r w:rsidR="00E80882">
        <w:rPr>
          <w:rFonts w:ascii="Montserrat" w:hAnsi="Montserrat"/>
          <w:sz w:val="20"/>
          <w:szCs w:val="20"/>
        </w:rPr>
        <w:t>regarding</w:t>
      </w:r>
      <w:r>
        <w:rPr>
          <w:rFonts w:ascii="Montserrat" w:hAnsi="Montserrat"/>
          <w:sz w:val="20"/>
          <w:szCs w:val="20"/>
        </w:rPr>
        <w:t xml:space="preserve"> the Revolving Loan Funds. These include ensuring</w:t>
      </w:r>
      <w:r w:rsidR="00E35803">
        <w:rPr>
          <w:rFonts w:ascii="Montserrat" w:hAnsi="Montserrat"/>
          <w:sz w:val="20"/>
          <w:szCs w:val="20"/>
        </w:rPr>
        <w:t xml:space="preserve"> borrowers’</w:t>
      </w:r>
      <w:r>
        <w:rPr>
          <w:rFonts w:ascii="Montserrat" w:hAnsi="Montserrat"/>
          <w:sz w:val="20"/>
          <w:szCs w:val="20"/>
        </w:rPr>
        <w:t xml:space="preserve"> proof of insurance coverage remain</w:t>
      </w:r>
      <w:r w:rsidR="00E35803">
        <w:rPr>
          <w:rFonts w:ascii="Montserrat" w:hAnsi="Montserrat"/>
          <w:sz w:val="20"/>
          <w:szCs w:val="20"/>
        </w:rPr>
        <w:t>s</w:t>
      </w:r>
      <w:r>
        <w:rPr>
          <w:rFonts w:ascii="Montserrat" w:hAnsi="Montserrat"/>
          <w:sz w:val="20"/>
          <w:szCs w:val="20"/>
        </w:rPr>
        <w:t xml:space="preserve"> current in the </w:t>
      </w:r>
      <w:r w:rsidR="00E35803">
        <w:rPr>
          <w:rFonts w:ascii="Montserrat" w:hAnsi="Montserrat"/>
          <w:sz w:val="20"/>
          <w:szCs w:val="20"/>
        </w:rPr>
        <w:t xml:space="preserve">loan file </w:t>
      </w:r>
      <w:r>
        <w:rPr>
          <w:rFonts w:ascii="Montserrat" w:hAnsi="Montserrat"/>
          <w:sz w:val="20"/>
          <w:szCs w:val="20"/>
        </w:rPr>
        <w:t xml:space="preserve">and that there is sufficient documentation to show that a bank was unable to provide the financing required by the loan applicant. This is required by the Revolving Loan Fund Plans (CARES and ARPA). </w:t>
      </w:r>
    </w:p>
    <w:p w14:paraId="4630E0A3" w14:textId="77777777" w:rsidR="00E35803" w:rsidRPr="00E35803" w:rsidRDefault="00E35803" w:rsidP="009D1083">
      <w:pPr>
        <w:jc w:val="both"/>
        <w:rPr>
          <w:rFonts w:ascii="Montserrat" w:hAnsi="Montserrat"/>
          <w:sz w:val="10"/>
          <w:szCs w:val="10"/>
        </w:rPr>
      </w:pPr>
    </w:p>
    <w:p w14:paraId="5B52E7F7" w14:textId="3EDBD276" w:rsidR="00BC1711" w:rsidRPr="00BC1711" w:rsidRDefault="00E0723C" w:rsidP="009D1083">
      <w:pPr>
        <w:jc w:val="both"/>
        <w:rPr>
          <w:rFonts w:ascii="Montserrat" w:hAnsi="Montserrat"/>
          <w:sz w:val="20"/>
          <w:szCs w:val="20"/>
        </w:rPr>
      </w:pPr>
      <w:r>
        <w:rPr>
          <w:rFonts w:ascii="Montserrat" w:hAnsi="Montserrat"/>
          <w:sz w:val="20"/>
          <w:szCs w:val="20"/>
        </w:rPr>
        <w:t>Day shared that there was at least one situation where there was a bank involved with a loan, and so</w:t>
      </w:r>
      <w:r w:rsidR="00E80882">
        <w:rPr>
          <w:rFonts w:ascii="Montserrat" w:hAnsi="Montserrat"/>
          <w:sz w:val="20"/>
          <w:szCs w:val="20"/>
        </w:rPr>
        <w:t xml:space="preserve"> they</w:t>
      </w:r>
      <w:r>
        <w:rPr>
          <w:rFonts w:ascii="Montserrat" w:hAnsi="Montserrat"/>
          <w:sz w:val="20"/>
          <w:szCs w:val="20"/>
        </w:rPr>
        <w:t xml:space="preserve"> did not turn down financing. However, Day and the RLF staff will be working to ensure there is documentation of the fact the participating bank could not meet the applicant’s entire need. Day said that this is what MMDC Economic Development staff are doing for a</w:t>
      </w:r>
      <w:r w:rsidR="007E4666">
        <w:rPr>
          <w:rFonts w:ascii="Montserrat" w:hAnsi="Montserrat"/>
          <w:sz w:val="20"/>
          <w:szCs w:val="20"/>
        </w:rPr>
        <w:t>n</w:t>
      </w:r>
      <w:r>
        <w:rPr>
          <w:rFonts w:ascii="Montserrat" w:hAnsi="Montserrat"/>
          <w:sz w:val="20"/>
          <w:szCs w:val="20"/>
        </w:rPr>
        <w:t xml:space="preserve"> application currently in-process.</w:t>
      </w:r>
      <w:r w:rsidR="00E35803">
        <w:rPr>
          <w:rFonts w:ascii="Montserrat" w:hAnsi="Montserrat"/>
          <w:sz w:val="20"/>
          <w:szCs w:val="20"/>
        </w:rPr>
        <w:t xml:space="preserve"> Day does not anticipate future problems with obtaining this documentation. McGraw confirmed that this would meet the need. Economic Developer Nate Reuss expressed that he and Economic Developer Mike Nicholas are confident they can resolve this lending-gap documentation issue. Reuss expressed appreciation </w:t>
      </w:r>
      <w:proofErr w:type="gramStart"/>
      <w:r w:rsidR="00E35803">
        <w:rPr>
          <w:rFonts w:ascii="Montserrat" w:hAnsi="Montserrat"/>
          <w:sz w:val="20"/>
          <w:szCs w:val="20"/>
        </w:rPr>
        <w:t>of</w:t>
      </w:r>
      <w:proofErr w:type="gramEnd"/>
      <w:r w:rsidR="00E35803">
        <w:rPr>
          <w:rFonts w:ascii="Montserrat" w:hAnsi="Montserrat"/>
          <w:sz w:val="20"/>
          <w:szCs w:val="20"/>
        </w:rPr>
        <w:t xml:space="preserve"> the work of the auditing firm.</w:t>
      </w:r>
    </w:p>
    <w:p w14:paraId="6D62E71D" w14:textId="77777777" w:rsidR="00DA4CB7" w:rsidRPr="00E35803" w:rsidRDefault="00DA4CB7" w:rsidP="009D1083">
      <w:pPr>
        <w:jc w:val="both"/>
        <w:rPr>
          <w:rFonts w:ascii="Montserrat" w:hAnsi="Montserrat"/>
          <w:sz w:val="10"/>
          <w:szCs w:val="10"/>
        </w:rPr>
      </w:pPr>
    </w:p>
    <w:p w14:paraId="5F800713" w14:textId="52D416A0" w:rsidR="00DA4CB7" w:rsidRDefault="00E35803" w:rsidP="009D1083">
      <w:pPr>
        <w:jc w:val="both"/>
        <w:rPr>
          <w:rFonts w:ascii="Montserrat" w:hAnsi="Montserrat"/>
          <w:sz w:val="20"/>
          <w:szCs w:val="20"/>
        </w:rPr>
      </w:pPr>
      <w:r>
        <w:rPr>
          <w:rFonts w:ascii="Montserrat" w:hAnsi="Montserrat"/>
          <w:sz w:val="20"/>
          <w:szCs w:val="20"/>
        </w:rPr>
        <w:t xml:space="preserve">After an opportunity was provided to ask further questions of McGraw, Commissioner Kevin Crowley made a motion to approve the FY 2024 Audit Report, as presented. Commissioner Steve Schmitt seconded the </w:t>
      </w:r>
      <w:r w:rsidRPr="00E35803">
        <w:rPr>
          <w:rFonts w:ascii="Montserrat" w:hAnsi="Montserrat"/>
          <w:sz w:val="20"/>
          <w:szCs w:val="20"/>
          <w:u w:val="single"/>
        </w:rPr>
        <w:t>motion</w:t>
      </w:r>
      <w:r>
        <w:rPr>
          <w:rFonts w:ascii="Montserrat" w:hAnsi="Montserrat"/>
          <w:sz w:val="20"/>
          <w:szCs w:val="20"/>
        </w:rPr>
        <w:t xml:space="preserve">, which </w:t>
      </w:r>
      <w:r w:rsidRPr="00E35803">
        <w:rPr>
          <w:rFonts w:ascii="Montserrat" w:hAnsi="Montserrat"/>
          <w:sz w:val="20"/>
          <w:szCs w:val="20"/>
          <w:u w:val="single"/>
        </w:rPr>
        <w:t>carried</w:t>
      </w:r>
      <w:r>
        <w:rPr>
          <w:rFonts w:ascii="Montserrat" w:hAnsi="Montserrat"/>
          <w:sz w:val="20"/>
          <w:szCs w:val="20"/>
        </w:rPr>
        <w:t xml:space="preserve"> without dissent.</w:t>
      </w:r>
    </w:p>
    <w:p w14:paraId="7506C9A4" w14:textId="77777777" w:rsidR="00E35803" w:rsidRPr="00EB236F" w:rsidRDefault="00E35803" w:rsidP="009D1083">
      <w:pPr>
        <w:jc w:val="both"/>
        <w:rPr>
          <w:rFonts w:ascii="Montserrat" w:hAnsi="Montserrat"/>
          <w:sz w:val="10"/>
          <w:szCs w:val="10"/>
        </w:rPr>
      </w:pPr>
    </w:p>
    <w:bookmarkEnd w:id="0"/>
    <w:bookmarkEnd w:id="1"/>
    <w:p w14:paraId="6D951EB6" w14:textId="3FA36953" w:rsidR="009E386C" w:rsidRDefault="009E386C" w:rsidP="009D1083">
      <w:pPr>
        <w:pStyle w:val="Heading1"/>
        <w:jc w:val="both"/>
        <w:rPr>
          <w:rFonts w:ascii="Montserrat" w:hAnsi="Montserrat"/>
          <w:sz w:val="20"/>
          <w:szCs w:val="20"/>
          <w:u w:val="none"/>
        </w:rPr>
      </w:pPr>
      <w:r w:rsidRPr="00030EA2">
        <w:rPr>
          <w:rFonts w:ascii="Montserrat" w:hAnsi="Montserrat"/>
          <w:b/>
          <w:bCs/>
          <w:sz w:val="20"/>
          <w:szCs w:val="20"/>
          <w:u w:val="none"/>
        </w:rPr>
        <w:t>Consent Agenda</w:t>
      </w:r>
      <w:r w:rsidR="00C819F6" w:rsidRPr="00030EA2">
        <w:rPr>
          <w:rFonts w:ascii="Montserrat" w:hAnsi="Montserrat"/>
          <w:b/>
          <w:bCs/>
          <w:sz w:val="20"/>
          <w:szCs w:val="20"/>
          <w:u w:val="none"/>
        </w:rPr>
        <w:t xml:space="preserve">: </w:t>
      </w:r>
      <w:r w:rsidRPr="00030EA2">
        <w:rPr>
          <w:rFonts w:ascii="Montserrat" w:hAnsi="Montserrat"/>
          <w:sz w:val="20"/>
          <w:szCs w:val="20"/>
          <w:u w:val="none"/>
        </w:rPr>
        <w:t xml:space="preserve">The </w:t>
      </w:r>
      <w:r w:rsidR="004E1FAD" w:rsidRPr="00030EA2">
        <w:rPr>
          <w:rFonts w:ascii="Montserrat" w:hAnsi="Montserrat"/>
          <w:sz w:val="20"/>
          <w:szCs w:val="20"/>
          <w:u w:val="none"/>
        </w:rPr>
        <w:t xml:space="preserve">meeting materials packet contained minutes from the following recent meetings for the </w:t>
      </w:r>
      <w:r w:rsidRPr="00030EA2">
        <w:rPr>
          <w:rFonts w:ascii="Montserrat" w:hAnsi="Montserrat"/>
          <w:sz w:val="20"/>
          <w:szCs w:val="20"/>
          <w:u w:val="none"/>
        </w:rPr>
        <w:t>consent agenda</w:t>
      </w:r>
      <w:r w:rsidR="004E1FAD" w:rsidRPr="00030EA2">
        <w:rPr>
          <w:rFonts w:ascii="Montserrat" w:hAnsi="Montserrat"/>
          <w:sz w:val="20"/>
          <w:szCs w:val="20"/>
          <w:u w:val="none"/>
        </w:rPr>
        <w:t>:</w:t>
      </w:r>
    </w:p>
    <w:p w14:paraId="16107D5F" w14:textId="77777777" w:rsidR="00B3417C" w:rsidRPr="00B3417C" w:rsidRDefault="00B3417C" w:rsidP="009D1083">
      <w:pPr>
        <w:jc w:val="both"/>
        <w:rPr>
          <w:sz w:val="10"/>
          <w:szCs w:val="10"/>
        </w:rPr>
      </w:pPr>
    </w:p>
    <w:p w14:paraId="3FFEE070" w14:textId="1049ECD9" w:rsidR="00EB236F" w:rsidRDefault="00EB236F" w:rsidP="009D1083">
      <w:pPr>
        <w:pStyle w:val="ListParagraph"/>
        <w:numPr>
          <w:ilvl w:val="1"/>
          <w:numId w:val="1"/>
        </w:numPr>
        <w:tabs>
          <w:tab w:val="left" w:pos="720"/>
        </w:tabs>
        <w:spacing w:after="160"/>
        <w:ind w:left="720"/>
        <w:jc w:val="both"/>
        <w:rPr>
          <w:rFonts w:ascii="Montserrat" w:hAnsi="Montserrat"/>
          <w:sz w:val="20"/>
          <w:szCs w:val="20"/>
        </w:rPr>
      </w:pPr>
      <w:r>
        <w:rPr>
          <w:rFonts w:ascii="Montserrat" w:hAnsi="Montserrat"/>
          <w:sz w:val="20"/>
          <w:szCs w:val="20"/>
        </w:rPr>
        <w:t>MMDC Personnel Committee: November 22, 2024</w:t>
      </w:r>
    </w:p>
    <w:p w14:paraId="2F067297" w14:textId="77777777" w:rsidR="009D1083" w:rsidRPr="009D1083" w:rsidRDefault="009D1083" w:rsidP="009D1083">
      <w:pPr>
        <w:pStyle w:val="ListParagraph"/>
        <w:tabs>
          <w:tab w:val="left" w:pos="720"/>
        </w:tabs>
        <w:spacing w:after="160"/>
        <w:jc w:val="both"/>
        <w:rPr>
          <w:rFonts w:ascii="Montserrat" w:hAnsi="Montserrat"/>
          <w:sz w:val="10"/>
          <w:szCs w:val="10"/>
        </w:rPr>
      </w:pPr>
    </w:p>
    <w:p w14:paraId="29E4CED3" w14:textId="6705285A" w:rsidR="00B3417C" w:rsidRDefault="00B3417C" w:rsidP="009D1083">
      <w:pPr>
        <w:pStyle w:val="ListParagraph"/>
        <w:numPr>
          <w:ilvl w:val="1"/>
          <w:numId w:val="1"/>
        </w:numPr>
        <w:tabs>
          <w:tab w:val="left" w:pos="720"/>
        </w:tabs>
        <w:ind w:left="720"/>
        <w:jc w:val="both"/>
        <w:rPr>
          <w:rFonts w:ascii="Montserrat" w:hAnsi="Montserrat"/>
          <w:sz w:val="20"/>
          <w:szCs w:val="20"/>
        </w:rPr>
      </w:pPr>
      <w:r>
        <w:rPr>
          <w:rFonts w:ascii="Montserrat" w:hAnsi="Montserrat"/>
          <w:sz w:val="20"/>
          <w:szCs w:val="20"/>
        </w:rPr>
        <w:t xml:space="preserve">MMRTCC Subcommittee: </w:t>
      </w:r>
      <w:r w:rsidR="00EB236F">
        <w:rPr>
          <w:rFonts w:ascii="Montserrat" w:hAnsi="Montserrat"/>
          <w:sz w:val="20"/>
          <w:szCs w:val="20"/>
        </w:rPr>
        <w:t>September 25, October 15, and November 26, 2024</w:t>
      </w:r>
    </w:p>
    <w:p w14:paraId="25530651" w14:textId="77777777" w:rsidR="009D1083" w:rsidRPr="009D1083" w:rsidRDefault="009D1083" w:rsidP="009D1083">
      <w:pPr>
        <w:tabs>
          <w:tab w:val="left" w:pos="720"/>
        </w:tabs>
        <w:jc w:val="both"/>
        <w:rPr>
          <w:rFonts w:ascii="Montserrat" w:hAnsi="Montserrat"/>
          <w:sz w:val="10"/>
          <w:szCs w:val="10"/>
        </w:rPr>
      </w:pPr>
    </w:p>
    <w:p w14:paraId="6AA2AA8B" w14:textId="142616B9" w:rsidR="00EB236F" w:rsidRDefault="00EB236F" w:rsidP="009D1083">
      <w:pPr>
        <w:pStyle w:val="ListParagraph"/>
        <w:tabs>
          <w:tab w:val="left" w:pos="1080"/>
        </w:tabs>
        <w:spacing w:after="160"/>
        <w:ind w:left="0"/>
        <w:jc w:val="both"/>
        <w:rPr>
          <w:rFonts w:ascii="Montserrat" w:hAnsi="Montserrat"/>
          <w:sz w:val="20"/>
          <w:szCs w:val="20"/>
        </w:rPr>
      </w:pPr>
      <w:r>
        <w:rPr>
          <w:rFonts w:ascii="Montserrat" w:hAnsi="Montserrat"/>
          <w:sz w:val="20"/>
          <w:szCs w:val="20"/>
        </w:rPr>
        <w:t xml:space="preserve">Additionally, minutes for the following meeting were provided to all Commissioners in attendance, </w:t>
      </w:r>
      <w:proofErr w:type="gramStart"/>
      <w:r>
        <w:rPr>
          <w:rFonts w:ascii="Montserrat" w:hAnsi="Montserrat"/>
          <w:sz w:val="20"/>
          <w:szCs w:val="20"/>
        </w:rPr>
        <w:t>for</w:t>
      </w:r>
      <w:proofErr w:type="gramEnd"/>
      <w:r>
        <w:rPr>
          <w:rFonts w:ascii="Montserrat" w:hAnsi="Montserrat"/>
          <w:sz w:val="20"/>
          <w:szCs w:val="20"/>
        </w:rPr>
        <w:t xml:space="preserve"> addition to the Consent Agenda.</w:t>
      </w:r>
    </w:p>
    <w:p w14:paraId="0F40E8FA" w14:textId="77777777" w:rsidR="00EB236F" w:rsidRPr="00EB236F" w:rsidRDefault="00EB236F" w:rsidP="009D1083">
      <w:pPr>
        <w:pStyle w:val="ListParagraph"/>
        <w:tabs>
          <w:tab w:val="left" w:pos="1080"/>
        </w:tabs>
        <w:spacing w:after="160"/>
        <w:ind w:left="0"/>
        <w:jc w:val="both"/>
        <w:rPr>
          <w:rFonts w:ascii="Montserrat" w:hAnsi="Montserrat"/>
          <w:sz w:val="10"/>
          <w:szCs w:val="10"/>
        </w:rPr>
      </w:pPr>
    </w:p>
    <w:p w14:paraId="137D4FDC" w14:textId="291E618F" w:rsidR="00B3417C" w:rsidRDefault="00EB236F" w:rsidP="009D1083">
      <w:pPr>
        <w:pStyle w:val="ListParagraph"/>
        <w:numPr>
          <w:ilvl w:val="1"/>
          <w:numId w:val="1"/>
        </w:numPr>
        <w:tabs>
          <w:tab w:val="left" w:pos="720"/>
        </w:tabs>
        <w:ind w:left="540" w:hanging="180"/>
        <w:jc w:val="both"/>
        <w:rPr>
          <w:rFonts w:ascii="Montserrat" w:hAnsi="Montserrat"/>
          <w:sz w:val="20"/>
          <w:szCs w:val="20"/>
        </w:rPr>
      </w:pPr>
      <w:r>
        <w:rPr>
          <w:rFonts w:ascii="Montserrat" w:hAnsi="Montserrat"/>
          <w:sz w:val="20"/>
          <w:szCs w:val="20"/>
        </w:rPr>
        <w:t>Comprehensive Economic Development Strategy (CEDS) Committee: December 3, 2024</w:t>
      </w:r>
    </w:p>
    <w:p w14:paraId="211266D8" w14:textId="77777777" w:rsidR="009D1083" w:rsidRPr="009D1083" w:rsidRDefault="009D1083" w:rsidP="009D1083">
      <w:pPr>
        <w:jc w:val="both"/>
        <w:rPr>
          <w:rFonts w:ascii="Montserrat" w:hAnsi="Montserrat"/>
          <w:sz w:val="10"/>
          <w:szCs w:val="10"/>
        </w:rPr>
      </w:pPr>
    </w:p>
    <w:p w14:paraId="23B63959" w14:textId="507484AB" w:rsidR="004F014A" w:rsidRPr="00030EA2" w:rsidRDefault="00CB2CFC" w:rsidP="009D1083">
      <w:pPr>
        <w:jc w:val="both"/>
        <w:rPr>
          <w:rFonts w:ascii="Montserrat" w:hAnsi="Montserrat"/>
          <w:sz w:val="20"/>
          <w:szCs w:val="20"/>
        </w:rPr>
      </w:pPr>
      <w:r>
        <w:rPr>
          <w:rFonts w:ascii="Montserrat" w:hAnsi="Montserrat"/>
          <w:sz w:val="20"/>
          <w:szCs w:val="20"/>
        </w:rPr>
        <w:t xml:space="preserve">Chairperson Mueske provided an opportunity for questions and comments on the </w:t>
      </w:r>
      <w:r w:rsidR="00EB236F">
        <w:rPr>
          <w:rFonts w:ascii="Montserrat" w:hAnsi="Montserrat"/>
          <w:sz w:val="20"/>
          <w:szCs w:val="20"/>
        </w:rPr>
        <w:t>Consent Agenda i</w:t>
      </w:r>
      <w:r>
        <w:rPr>
          <w:rFonts w:ascii="Montserrat" w:hAnsi="Montserrat"/>
          <w:sz w:val="20"/>
          <w:szCs w:val="20"/>
        </w:rPr>
        <w:t xml:space="preserve">tems </w:t>
      </w:r>
      <w:r w:rsidR="007E4666">
        <w:rPr>
          <w:rFonts w:ascii="Montserrat" w:hAnsi="Montserrat"/>
          <w:sz w:val="20"/>
          <w:szCs w:val="20"/>
        </w:rPr>
        <w:t>With</w:t>
      </w:r>
      <w:r>
        <w:rPr>
          <w:rFonts w:ascii="Montserrat" w:hAnsi="Montserrat"/>
          <w:sz w:val="20"/>
          <w:szCs w:val="20"/>
        </w:rPr>
        <w:t xml:space="preserve"> no</w:t>
      </w:r>
      <w:r w:rsidR="00EB236F">
        <w:rPr>
          <w:rFonts w:ascii="Montserrat" w:hAnsi="Montserrat"/>
          <w:sz w:val="20"/>
          <w:szCs w:val="20"/>
        </w:rPr>
        <w:t xml:space="preserve"> questions</w:t>
      </w:r>
      <w:r w:rsidR="007E4666">
        <w:rPr>
          <w:rFonts w:ascii="Montserrat" w:hAnsi="Montserrat"/>
          <w:sz w:val="20"/>
          <w:szCs w:val="20"/>
        </w:rPr>
        <w:t xml:space="preserve">, </w:t>
      </w:r>
      <w:r w:rsidR="004F014A" w:rsidRPr="00030EA2">
        <w:rPr>
          <w:rFonts w:ascii="Montserrat" w:hAnsi="Montserrat"/>
          <w:sz w:val="20"/>
          <w:szCs w:val="20"/>
        </w:rPr>
        <w:t xml:space="preserve">Commissioner </w:t>
      </w:r>
      <w:r w:rsidR="00EB236F">
        <w:rPr>
          <w:rFonts w:ascii="Montserrat" w:hAnsi="Montserrat"/>
          <w:sz w:val="20"/>
          <w:szCs w:val="20"/>
        </w:rPr>
        <w:t>Robert Moller</w:t>
      </w:r>
      <w:r w:rsidR="004F014A" w:rsidRPr="00030EA2">
        <w:rPr>
          <w:rFonts w:ascii="Montserrat" w:hAnsi="Montserrat"/>
          <w:sz w:val="20"/>
          <w:szCs w:val="20"/>
        </w:rPr>
        <w:t xml:space="preserve"> made a motion to approve the Consent Agenda</w:t>
      </w:r>
      <w:r w:rsidR="00DA3718" w:rsidRPr="00030EA2">
        <w:rPr>
          <w:rFonts w:ascii="Montserrat" w:hAnsi="Montserrat"/>
          <w:sz w:val="20"/>
          <w:szCs w:val="20"/>
        </w:rPr>
        <w:t>.</w:t>
      </w:r>
      <w:r w:rsidR="004F014A" w:rsidRPr="00030EA2">
        <w:rPr>
          <w:rFonts w:ascii="Montserrat" w:hAnsi="Montserrat"/>
          <w:sz w:val="20"/>
          <w:szCs w:val="20"/>
        </w:rPr>
        <w:t xml:space="preserve"> Commissioner</w:t>
      </w:r>
      <w:r w:rsidR="00EB236F">
        <w:rPr>
          <w:rFonts w:ascii="Montserrat" w:hAnsi="Montserrat"/>
          <w:sz w:val="20"/>
          <w:szCs w:val="20"/>
        </w:rPr>
        <w:t xml:space="preserve"> Carl Shuldes</w:t>
      </w:r>
      <w:r w:rsidR="00C12076">
        <w:rPr>
          <w:rFonts w:ascii="Montserrat" w:hAnsi="Montserrat"/>
          <w:sz w:val="20"/>
          <w:szCs w:val="20"/>
        </w:rPr>
        <w:t xml:space="preserve"> </w:t>
      </w:r>
      <w:r w:rsidR="004F014A" w:rsidRPr="00030EA2">
        <w:rPr>
          <w:rFonts w:ascii="Montserrat" w:hAnsi="Montserrat"/>
          <w:sz w:val="20"/>
          <w:szCs w:val="20"/>
        </w:rPr>
        <w:t xml:space="preserve">seconded the </w:t>
      </w:r>
      <w:r w:rsidR="004F014A" w:rsidRPr="00030EA2">
        <w:rPr>
          <w:rFonts w:ascii="Montserrat" w:hAnsi="Montserrat"/>
          <w:sz w:val="20"/>
          <w:szCs w:val="20"/>
          <w:u w:val="single"/>
        </w:rPr>
        <w:t>motion</w:t>
      </w:r>
      <w:r w:rsidR="004F014A" w:rsidRPr="00030EA2">
        <w:rPr>
          <w:rFonts w:ascii="Montserrat" w:hAnsi="Montserrat"/>
          <w:sz w:val="20"/>
          <w:szCs w:val="20"/>
        </w:rPr>
        <w:t xml:space="preserve">, which </w:t>
      </w:r>
      <w:r w:rsidR="004F014A" w:rsidRPr="00030EA2">
        <w:rPr>
          <w:rFonts w:ascii="Montserrat" w:hAnsi="Montserrat"/>
          <w:sz w:val="20"/>
          <w:szCs w:val="20"/>
          <w:u w:val="single"/>
        </w:rPr>
        <w:t>carried</w:t>
      </w:r>
      <w:r w:rsidR="004F014A" w:rsidRPr="00030EA2">
        <w:rPr>
          <w:rFonts w:ascii="Montserrat" w:hAnsi="Montserrat"/>
          <w:sz w:val="20"/>
          <w:szCs w:val="20"/>
        </w:rPr>
        <w:t xml:space="preserve"> without dissent.</w:t>
      </w:r>
    </w:p>
    <w:p w14:paraId="6A440D46" w14:textId="77777777" w:rsidR="00E84F80" w:rsidRPr="00E84F80" w:rsidRDefault="00E84F80" w:rsidP="009D1083">
      <w:pPr>
        <w:jc w:val="both"/>
        <w:rPr>
          <w:rFonts w:ascii="Montserrat" w:hAnsi="Montserrat"/>
          <w:b/>
          <w:bCs/>
          <w:sz w:val="10"/>
          <w:szCs w:val="10"/>
        </w:rPr>
      </w:pPr>
    </w:p>
    <w:p w14:paraId="4900AE0C" w14:textId="075FB7FF" w:rsidR="00E84F80" w:rsidRPr="00E84F80" w:rsidRDefault="009E386C" w:rsidP="009D1083">
      <w:pPr>
        <w:spacing w:after="160"/>
        <w:jc w:val="both"/>
        <w:rPr>
          <w:rFonts w:ascii="Montserrat" w:hAnsi="Montserrat"/>
          <w:color w:val="C00000"/>
          <w:sz w:val="20"/>
          <w:szCs w:val="20"/>
        </w:rPr>
      </w:pPr>
      <w:r w:rsidRPr="00E84F80">
        <w:rPr>
          <w:rFonts w:ascii="Montserrat" w:hAnsi="Montserrat"/>
          <w:b/>
          <w:bCs/>
          <w:sz w:val="20"/>
          <w:szCs w:val="20"/>
        </w:rPr>
        <w:t>Correspondence and Announcements</w:t>
      </w:r>
      <w:r w:rsidR="00C819F6" w:rsidRPr="00E84F80">
        <w:rPr>
          <w:rFonts w:ascii="Montserrat" w:hAnsi="Montserrat"/>
          <w:b/>
          <w:bCs/>
          <w:sz w:val="20"/>
          <w:szCs w:val="20"/>
        </w:rPr>
        <w:t xml:space="preserve">: </w:t>
      </w:r>
      <w:r w:rsidR="00CB2CFC" w:rsidRPr="00E84F80">
        <w:rPr>
          <w:rFonts w:ascii="Montserrat" w:hAnsi="Montserrat"/>
          <w:sz w:val="20"/>
          <w:szCs w:val="20"/>
        </w:rPr>
        <w:t xml:space="preserve">Executive Director Day took this opportunity to </w:t>
      </w:r>
      <w:r w:rsidR="00EB236F" w:rsidRPr="00E84F80">
        <w:rPr>
          <w:rFonts w:ascii="Montserrat" w:hAnsi="Montserrat"/>
          <w:sz w:val="20"/>
          <w:szCs w:val="20"/>
        </w:rPr>
        <w:t>inform that the Commission has several</w:t>
      </w:r>
      <w:r w:rsidR="00EB236F" w:rsidRPr="00E84F80">
        <w:rPr>
          <w:rFonts w:ascii="Montserrat" w:hAnsi="Montserrat"/>
          <w:sz w:val="20"/>
          <w:szCs w:val="20"/>
        </w:rPr>
        <w:t xml:space="preserve"> members leaving their elected offices, and one Commissioner who is relocating to the metro area. Therefore, they will be unable</w:t>
      </w:r>
      <w:r w:rsidR="007E4666">
        <w:rPr>
          <w:rFonts w:ascii="Montserrat" w:hAnsi="Montserrat"/>
          <w:sz w:val="20"/>
          <w:szCs w:val="20"/>
        </w:rPr>
        <w:t xml:space="preserve"> to</w:t>
      </w:r>
      <w:r w:rsidR="00EB236F" w:rsidRPr="00E84F80">
        <w:rPr>
          <w:rFonts w:ascii="Montserrat" w:hAnsi="Montserrat"/>
          <w:sz w:val="20"/>
          <w:szCs w:val="20"/>
        </w:rPr>
        <w:t xml:space="preserve"> join in any official capacity</w:t>
      </w:r>
      <w:r w:rsidR="007E4666">
        <w:rPr>
          <w:rFonts w:ascii="Montserrat" w:hAnsi="Montserrat"/>
          <w:sz w:val="20"/>
          <w:szCs w:val="20"/>
        </w:rPr>
        <w:t xml:space="preserve"> in </w:t>
      </w:r>
      <w:r w:rsidR="00EB236F" w:rsidRPr="00E84F80">
        <w:rPr>
          <w:rFonts w:ascii="Montserrat" w:hAnsi="Montserrat"/>
          <w:sz w:val="20"/>
          <w:szCs w:val="20"/>
        </w:rPr>
        <w:t xml:space="preserve">2025. Those leaving include Commissioners Tiffany Barnard, Doug Erickson, and Jeff Vetsch, all of whom are leaving public office, and Commissioner Tom McDonnell, who </w:t>
      </w:r>
      <w:r w:rsidR="00EB236F" w:rsidRPr="00E84F80">
        <w:rPr>
          <w:rFonts w:ascii="Montserrat" w:hAnsi="Montserrat"/>
          <w:sz w:val="20"/>
          <w:szCs w:val="20"/>
        </w:rPr>
        <w:t>is relocating to</w:t>
      </w:r>
      <w:r w:rsidR="00EB236F" w:rsidRPr="00E84F80">
        <w:rPr>
          <w:rFonts w:ascii="Montserrat" w:hAnsi="Montserrat"/>
          <w:sz w:val="20"/>
          <w:szCs w:val="20"/>
        </w:rPr>
        <w:t xml:space="preserve"> Shakopee.</w:t>
      </w:r>
      <w:r w:rsidR="00EB236F" w:rsidRPr="00E84F80">
        <w:rPr>
          <w:rFonts w:ascii="Montserrat" w:hAnsi="Montserrat"/>
          <w:sz w:val="20"/>
          <w:szCs w:val="20"/>
        </w:rPr>
        <w:t xml:space="preserve"> Day stated that he is</w:t>
      </w:r>
      <w:r w:rsidR="00EB236F" w:rsidRPr="00E84F80">
        <w:rPr>
          <w:rFonts w:ascii="Montserrat" w:hAnsi="Montserrat"/>
          <w:sz w:val="20"/>
          <w:szCs w:val="20"/>
        </w:rPr>
        <w:t xml:space="preserve"> in the process of identifying individuals to take their place.</w:t>
      </w:r>
      <w:r w:rsidR="00E84F80" w:rsidRPr="00E84F80">
        <w:rPr>
          <w:rFonts w:ascii="Montserrat" w:hAnsi="Montserrat"/>
          <w:sz w:val="20"/>
          <w:szCs w:val="20"/>
        </w:rPr>
        <w:t xml:space="preserve"> </w:t>
      </w:r>
    </w:p>
    <w:p w14:paraId="13A868AD" w14:textId="19685B17" w:rsidR="00E84F80" w:rsidRPr="00E84F80" w:rsidRDefault="00E84F80" w:rsidP="009D1083">
      <w:pPr>
        <w:spacing w:after="160"/>
        <w:jc w:val="both"/>
        <w:rPr>
          <w:rFonts w:ascii="Montserrat" w:hAnsi="Montserrat"/>
          <w:sz w:val="20"/>
          <w:szCs w:val="20"/>
        </w:rPr>
      </w:pPr>
      <w:r w:rsidRPr="00E84F80">
        <w:rPr>
          <w:rFonts w:ascii="Montserrat" w:hAnsi="Montserrat"/>
          <w:sz w:val="20"/>
          <w:szCs w:val="20"/>
        </w:rPr>
        <w:t xml:space="preserve">Day noted that </w:t>
      </w:r>
      <w:r w:rsidR="00EB236F" w:rsidRPr="00E84F80">
        <w:rPr>
          <w:rFonts w:ascii="Montserrat" w:hAnsi="Montserrat"/>
          <w:sz w:val="20"/>
          <w:szCs w:val="20"/>
        </w:rPr>
        <w:t>Renville County will assign a Commissioner</w:t>
      </w:r>
      <w:r w:rsidRPr="00E84F80">
        <w:rPr>
          <w:rFonts w:ascii="Montserrat" w:hAnsi="Montserrat"/>
          <w:sz w:val="20"/>
          <w:szCs w:val="20"/>
        </w:rPr>
        <w:t>. Additionally, a couple of</w:t>
      </w:r>
      <w:r w:rsidR="00EB236F" w:rsidRPr="00E84F80">
        <w:rPr>
          <w:rFonts w:ascii="Montserrat" w:hAnsi="Montserrat"/>
          <w:sz w:val="20"/>
          <w:szCs w:val="20"/>
        </w:rPr>
        <w:t xml:space="preserve"> school board members </w:t>
      </w:r>
      <w:r w:rsidRPr="00E84F80">
        <w:rPr>
          <w:rFonts w:ascii="Montserrat" w:hAnsi="Montserrat"/>
          <w:sz w:val="20"/>
          <w:szCs w:val="20"/>
        </w:rPr>
        <w:t xml:space="preserve">have been </w:t>
      </w:r>
      <w:r w:rsidR="00EB236F" w:rsidRPr="00E84F80">
        <w:rPr>
          <w:rFonts w:ascii="Montserrat" w:hAnsi="Montserrat"/>
          <w:sz w:val="20"/>
          <w:szCs w:val="20"/>
        </w:rPr>
        <w:t xml:space="preserve">suggested and </w:t>
      </w:r>
      <w:r w:rsidR="007E4666">
        <w:rPr>
          <w:rFonts w:ascii="Montserrat" w:hAnsi="Montserrat"/>
          <w:sz w:val="20"/>
          <w:szCs w:val="20"/>
        </w:rPr>
        <w:t xml:space="preserve">he </w:t>
      </w:r>
      <w:r w:rsidR="00EB236F" w:rsidRPr="00E84F80">
        <w:rPr>
          <w:rFonts w:ascii="Montserrat" w:hAnsi="Montserrat"/>
          <w:sz w:val="20"/>
          <w:szCs w:val="20"/>
        </w:rPr>
        <w:t>will be reaching out. These will be approved by the region’s school board chairs who live within the borders of</w:t>
      </w:r>
      <w:r w:rsidR="007E4666">
        <w:rPr>
          <w:rFonts w:ascii="Montserrat" w:hAnsi="Montserrat"/>
          <w:sz w:val="20"/>
          <w:szCs w:val="20"/>
        </w:rPr>
        <w:t xml:space="preserve"> MMDC’s four</w:t>
      </w:r>
      <w:r w:rsidR="00EB236F" w:rsidRPr="00E84F80">
        <w:rPr>
          <w:rFonts w:ascii="Montserrat" w:hAnsi="Montserrat"/>
          <w:sz w:val="20"/>
          <w:szCs w:val="20"/>
        </w:rPr>
        <w:t xml:space="preserve"> counties.</w:t>
      </w:r>
      <w:r w:rsidRPr="00E84F80">
        <w:rPr>
          <w:rFonts w:ascii="Montserrat" w:hAnsi="Montserrat"/>
          <w:sz w:val="20"/>
          <w:szCs w:val="20"/>
        </w:rPr>
        <w:t xml:space="preserve"> </w:t>
      </w:r>
      <w:r w:rsidR="00EB236F" w:rsidRPr="00E84F80">
        <w:rPr>
          <w:rFonts w:ascii="Montserrat" w:hAnsi="Montserrat"/>
          <w:sz w:val="20"/>
          <w:szCs w:val="20"/>
        </w:rPr>
        <w:t xml:space="preserve">Commissioner McDonnell has </w:t>
      </w:r>
      <w:r w:rsidRPr="00E84F80">
        <w:rPr>
          <w:rFonts w:ascii="Montserrat" w:hAnsi="Montserrat"/>
          <w:sz w:val="20"/>
          <w:szCs w:val="20"/>
        </w:rPr>
        <w:t xml:space="preserve">ideas for potential candidates </w:t>
      </w:r>
      <w:r w:rsidR="00EB236F" w:rsidRPr="00E84F80">
        <w:rPr>
          <w:rFonts w:ascii="Montserrat" w:hAnsi="Montserrat"/>
          <w:sz w:val="20"/>
          <w:szCs w:val="20"/>
        </w:rPr>
        <w:t>to serv</w:t>
      </w:r>
      <w:r w:rsidRPr="00E84F80">
        <w:rPr>
          <w:rFonts w:ascii="Montserrat" w:hAnsi="Montserrat"/>
          <w:sz w:val="20"/>
          <w:szCs w:val="20"/>
        </w:rPr>
        <w:t>e</w:t>
      </w:r>
      <w:r w:rsidR="00EB236F" w:rsidRPr="00E84F80">
        <w:rPr>
          <w:rFonts w:ascii="Montserrat" w:hAnsi="Montserrat"/>
          <w:sz w:val="20"/>
          <w:szCs w:val="20"/>
        </w:rPr>
        <w:t xml:space="preserve"> in the Public Interest as a representative of the </w:t>
      </w:r>
      <w:r w:rsidRPr="00E84F80">
        <w:rPr>
          <w:rFonts w:ascii="Montserrat" w:hAnsi="Montserrat"/>
          <w:sz w:val="20"/>
          <w:szCs w:val="20"/>
        </w:rPr>
        <w:t>I</w:t>
      </w:r>
      <w:r w:rsidR="00EB236F" w:rsidRPr="00E84F80">
        <w:rPr>
          <w:rFonts w:ascii="Montserrat" w:hAnsi="Montserrat"/>
          <w:sz w:val="20"/>
          <w:szCs w:val="20"/>
        </w:rPr>
        <w:t xml:space="preserve">nformation </w:t>
      </w:r>
      <w:r w:rsidRPr="00E84F80">
        <w:rPr>
          <w:rFonts w:ascii="Montserrat" w:hAnsi="Montserrat"/>
          <w:sz w:val="20"/>
          <w:szCs w:val="20"/>
        </w:rPr>
        <w:t>T</w:t>
      </w:r>
      <w:r w:rsidR="00EB236F" w:rsidRPr="00E84F80">
        <w:rPr>
          <w:rFonts w:ascii="Montserrat" w:hAnsi="Montserrat"/>
          <w:sz w:val="20"/>
          <w:szCs w:val="20"/>
        </w:rPr>
        <w:t xml:space="preserve">echnology </w:t>
      </w:r>
      <w:r w:rsidRPr="00E84F80">
        <w:rPr>
          <w:rFonts w:ascii="Montserrat" w:hAnsi="Montserrat"/>
          <w:sz w:val="20"/>
          <w:szCs w:val="20"/>
        </w:rPr>
        <w:t>S</w:t>
      </w:r>
      <w:r w:rsidR="00EB236F" w:rsidRPr="00E84F80">
        <w:rPr>
          <w:rFonts w:ascii="Montserrat" w:hAnsi="Montserrat"/>
          <w:sz w:val="20"/>
          <w:szCs w:val="20"/>
        </w:rPr>
        <w:t xml:space="preserve">ector </w:t>
      </w:r>
      <w:r w:rsidRPr="00E84F80">
        <w:rPr>
          <w:rFonts w:ascii="Montserrat" w:hAnsi="Montserrat"/>
          <w:sz w:val="20"/>
          <w:szCs w:val="20"/>
        </w:rPr>
        <w:t>and Day will follow-up with these</w:t>
      </w:r>
      <w:r w:rsidR="007E4666">
        <w:rPr>
          <w:rFonts w:ascii="Montserrat" w:hAnsi="Montserrat"/>
          <w:sz w:val="20"/>
          <w:szCs w:val="20"/>
        </w:rPr>
        <w:t xml:space="preserve"> after his initial inquiry</w:t>
      </w:r>
      <w:r w:rsidRPr="00E84F80">
        <w:rPr>
          <w:rFonts w:ascii="Montserrat" w:hAnsi="Montserrat"/>
          <w:sz w:val="20"/>
          <w:szCs w:val="20"/>
        </w:rPr>
        <w:t xml:space="preserve">. Their approval would be determined by the full Commission. </w:t>
      </w:r>
    </w:p>
    <w:p w14:paraId="34BFCCE9" w14:textId="0C496262" w:rsidR="00EB236F" w:rsidRDefault="00E84F80" w:rsidP="009D1083">
      <w:pPr>
        <w:spacing w:after="160"/>
        <w:jc w:val="both"/>
        <w:rPr>
          <w:rFonts w:ascii="Montserrat" w:hAnsi="Montserrat"/>
          <w:sz w:val="20"/>
          <w:szCs w:val="20"/>
        </w:rPr>
      </w:pPr>
      <w:r w:rsidRPr="00E84F80">
        <w:rPr>
          <w:rFonts w:ascii="Montserrat" w:hAnsi="Montserrat"/>
          <w:sz w:val="20"/>
          <w:szCs w:val="20"/>
        </w:rPr>
        <w:lastRenderedPageBreak/>
        <w:t>Day also noted that the Commission</w:t>
      </w:r>
      <w:r w:rsidR="00EB236F" w:rsidRPr="00E84F80">
        <w:rPr>
          <w:rFonts w:ascii="Montserrat" w:hAnsi="Montserrat"/>
          <w:sz w:val="20"/>
          <w:szCs w:val="20"/>
        </w:rPr>
        <w:t xml:space="preserve"> still ha</w:t>
      </w:r>
      <w:r w:rsidRPr="00E84F80">
        <w:rPr>
          <w:rFonts w:ascii="Montserrat" w:hAnsi="Montserrat"/>
          <w:sz w:val="20"/>
          <w:szCs w:val="20"/>
        </w:rPr>
        <w:t>s</w:t>
      </w:r>
      <w:r w:rsidR="00EB236F" w:rsidRPr="00E84F80">
        <w:rPr>
          <w:rFonts w:ascii="Montserrat" w:hAnsi="Montserrat"/>
          <w:sz w:val="20"/>
          <w:szCs w:val="20"/>
        </w:rPr>
        <w:t xml:space="preserve"> a vacancy for Meeker County’s municipalities. </w:t>
      </w:r>
      <w:r w:rsidRPr="00E84F80">
        <w:rPr>
          <w:rFonts w:ascii="Montserrat" w:hAnsi="Montserrat"/>
          <w:sz w:val="20"/>
          <w:szCs w:val="20"/>
        </w:rPr>
        <w:t>He has</w:t>
      </w:r>
      <w:r w:rsidR="00EB236F" w:rsidRPr="00E84F80">
        <w:rPr>
          <w:rFonts w:ascii="Montserrat" w:hAnsi="Montserrat"/>
          <w:sz w:val="20"/>
          <w:szCs w:val="20"/>
        </w:rPr>
        <w:t xml:space="preserve"> reached out to Cosmos City Councilor Angelica Hopp, who attended as a guest in September, to see if election results will allow for her participation. </w:t>
      </w:r>
      <w:r w:rsidRPr="00E84F80">
        <w:rPr>
          <w:rFonts w:ascii="Montserrat" w:hAnsi="Montserrat"/>
          <w:sz w:val="20"/>
          <w:szCs w:val="20"/>
        </w:rPr>
        <w:t>At the time of his last contact with Hopp, s</w:t>
      </w:r>
      <w:r w:rsidR="00EB236F" w:rsidRPr="00E84F80">
        <w:rPr>
          <w:rFonts w:ascii="Montserrat" w:hAnsi="Montserrat"/>
          <w:sz w:val="20"/>
          <w:szCs w:val="20"/>
        </w:rPr>
        <w:t xml:space="preserve">he was leaving her current City Councilor role but said she may stay on with the Cosmos City Council if another Councilor, who was running for Mayor, won their election. If Ms. Hopp is unable to participate, </w:t>
      </w:r>
      <w:r w:rsidRPr="00E84F80">
        <w:rPr>
          <w:rFonts w:ascii="Montserrat" w:hAnsi="Montserrat"/>
          <w:sz w:val="20"/>
          <w:szCs w:val="20"/>
        </w:rPr>
        <w:t>Day has at least one other candidate in</w:t>
      </w:r>
      <w:r w:rsidR="00EB236F" w:rsidRPr="00E84F80">
        <w:rPr>
          <w:rFonts w:ascii="Montserrat" w:hAnsi="Montserrat"/>
          <w:sz w:val="20"/>
          <w:szCs w:val="20"/>
        </w:rPr>
        <w:t xml:space="preserve"> mind </w:t>
      </w:r>
      <w:r w:rsidRPr="00E84F80">
        <w:rPr>
          <w:rFonts w:ascii="Montserrat" w:hAnsi="Montserrat"/>
          <w:sz w:val="20"/>
          <w:szCs w:val="20"/>
        </w:rPr>
        <w:t>to approach f</w:t>
      </w:r>
      <w:r w:rsidR="00EB236F" w:rsidRPr="00E84F80">
        <w:rPr>
          <w:rFonts w:ascii="Montserrat" w:hAnsi="Montserrat"/>
          <w:sz w:val="20"/>
          <w:szCs w:val="20"/>
        </w:rPr>
        <w:t>or this seat. This person would be approved by Meeker County’s mayors.</w:t>
      </w:r>
    </w:p>
    <w:p w14:paraId="00821566" w14:textId="44BC7FDD" w:rsidR="00EB236F" w:rsidRPr="00F97CCA" w:rsidRDefault="00F97CCA" w:rsidP="009D1083">
      <w:pPr>
        <w:spacing w:after="160"/>
        <w:jc w:val="both"/>
        <w:rPr>
          <w:rFonts w:ascii="Montserrat" w:hAnsi="Montserrat"/>
          <w:b/>
          <w:bCs/>
          <w:sz w:val="20"/>
          <w:szCs w:val="20"/>
        </w:rPr>
      </w:pPr>
      <w:r>
        <w:rPr>
          <w:rFonts w:ascii="Montserrat" w:hAnsi="Montserrat"/>
          <w:sz w:val="20"/>
          <w:szCs w:val="20"/>
        </w:rPr>
        <w:t>Day went onto explain that, pursuant to MMDC’s Bylaws, Commissioner Tom McDonnell’s seat on the Executive Committee will need to be refilled. McDonnell currently serves as MMDC’s Commissioner At-Large. Day noted that he had consulted with</w:t>
      </w:r>
      <w:r w:rsidR="00EB236F">
        <w:rPr>
          <w:rFonts w:ascii="Montserrat" w:hAnsi="Montserrat"/>
          <w:color w:val="C00000"/>
          <w:sz w:val="20"/>
          <w:szCs w:val="20"/>
        </w:rPr>
        <w:t xml:space="preserve"> </w:t>
      </w:r>
      <w:r w:rsidR="00EB236F" w:rsidRPr="00F97CCA">
        <w:rPr>
          <w:rFonts w:ascii="Montserrat" w:hAnsi="Montserrat"/>
          <w:sz w:val="20"/>
          <w:szCs w:val="20"/>
        </w:rPr>
        <w:t>Nominating Committee Chair Robert Moller and determined a special election will be necessary</w:t>
      </w:r>
      <w:r w:rsidRPr="00F97CCA">
        <w:rPr>
          <w:rFonts w:ascii="Montserrat" w:hAnsi="Montserrat"/>
          <w:sz w:val="20"/>
          <w:szCs w:val="20"/>
        </w:rPr>
        <w:t xml:space="preserve">. This should occur during the Commission’s February 5, 2025, meeting. </w:t>
      </w:r>
      <w:r w:rsidR="00EB236F" w:rsidRPr="00F97CCA">
        <w:rPr>
          <w:rFonts w:ascii="Montserrat" w:hAnsi="Montserrat"/>
          <w:sz w:val="20"/>
          <w:szCs w:val="20"/>
        </w:rPr>
        <w:t xml:space="preserve">The abbreviated term for this new Commissioner At-Large will conclude on June 30, 2025, though, </w:t>
      </w:r>
      <w:r w:rsidRPr="00F97CCA">
        <w:rPr>
          <w:rFonts w:ascii="Montserrat" w:hAnsi="Montserrat"/>
          <w:sz w:val="20"/>
          <w:szCs w:val="20"/>
        </w:rPr>
        <w:t>according</w:t>
      </w:r>
      <w:r w:rsidR="00EB236F" w:rsidRPr="00F97CCA">
        <w:rPr>
          <w:rFonts w:ascii="Montserrat" w:hAnsi="Montserrat"/>
          <w:sz w:val="20"/>
          <w:szCs w:val="20"/>
        </w:rPr>
        <w:t xml:space="preserve"> </w:t>
      </w:r>
      <w:r w:rsidRPr="00F97CCA">
        <w:rPr>
          <w:rFonts w:ascii="Montserrat" w:hAnsi="Montserrat"/>
          <w:sz w:val="20"/>
          <w:szCs w:val="20"/>
        </w:rPr>
        <w:t xml:space="preserve">to </w:t>
      </w:r>
      <w:r w:rsidR="00EB236F" w:rsidRPr="00F97CCA">
        <w:rPr>
          <w:rFonts w:ascii="Montserrat" w:hAnsi="Montserrat"/>
          <w:sz w:val="20"/>
          <w:szCs w:val="20"/>
        </w:rPr>
        <w:t xml:space="preserve">Bylaws, they will be eligible for two additional consecutive two-year terms. </w:t>
      </w:r>
    </w:p>
    <w:p w14:paraId="7A8740D7" w14:textId="011913CB" w:rsidR="00EB236F" w:rsidRPr="00F97CCA" w:rsidRDefault="00F97CCA" w:rsidP="009D1083">
      <w:pPr>
        <w:spacing w:after="160"/>
        <w:jc w:val="both"/>
        <w:rPr>
          <w:rFonts w:ascii="Montserrat" w:hAnsi="Montserrat"/>
          <w:b/>
          <w:bCs/>
          <w:sz w:val="20"/>
          <w:szCs w:val="20"/>
        </w:rPr>
      </w:pPr>
      <w:r w:rsidRPr="00F97CCA">
        <w:rPr>
          <w:rFonts w:ascii="Montserrat" w:hAnsi="Montserrat"/>
          <w:sz w:val="20"/>
          <w:szCs w:val="20"/>
        </w:rPr>
        <w:t xml:space="preserve">Day added that </w:t>
      </w:r>
      <w:r w:rsidR="00EB236F" w:rsidRPr="00F97CCA">
        <w:rPr>
          <w:rFonts w:ascii="Montserrat" w:hAnsi="Montserrat"/>
          <w:sz w:val="20"/>
          <w:szCs w:val="20"/>
        </w:rPr>
        <w:t xml:space="preserve">MMDC’s Executive Committee currently includes three elected Commissioners – Kevin Crowley, Lorallen Schmelling, and Dave Sebesta. Therefore, any interested Commissioner can be nominated, or can nominate themselves, for the At-Large Vacancy. </w:t>
      </w:r>
      <w:r w:rsidRPr="00F97CCA">
        <w:rPr>
          <w:rFonts w:ascii="Montserrat" w:hAnsi="Montserrat"/>
          <w:sz w:val="20"/>
          <w:szCs w:val="20"/>
        </w:rPr>
        <w:t>MMDC</w:t>
      </w:r>
      <w:r w:rsidR="00EB236F" w:rsidRPr="00F97CCA">
        <w:rPr>
          <w:rFonts w:ascii="Montserrat" w:hAnsi="Montserrat"/>
          <w:sz w:val="20"/>
          <w:szCs w:val="20"/>
        </w:rPr>
        <w:t xml:space="preserve"> will retain a majority of elected members. </w:t>
      </w:r>
      <w:r w:rsidRPr="00F97CCA">
        <w:rPr>
          <w:rFonts w:ascii="Montserrat" w:hAnsi="Montserrat"/>
          <w:sz w:val="20"/>
          <w:szCs w:val="20"/>
        </w:rPr>
        <w:t>A</w:t>
      </w:r>
      <w:r w:rsidR="00EB236F" w:rsidRPr="00F97CCA">
        <w:rPr>
          <w:rFonts w:ascii="Montserrat" w:hAnsi="Montserrat"/>
          <w:sz w:val="20"/>
          <w:szCs w:val="20"/>
        </w:rPr>
        <w:t>ny</w:t>
      </w:r>
      <w:r w:rsidRPr="00F97CCA">
        <w:rPr>
          <w:rFonts w:ascii="Montserrat" w:hAnsi="Montserrat"/>
          <w:sz w:val="20"/>
          <w:szCs w:val="20"/>
        </w:rPr>
        <w:t xml:space="preserve"> Commissioner</w:t>
      </w:r>
      <w:r w:rsidR="00EB236F" w:rsidRPr="00F97CCA">
        <w:rPr>
          <w:rFonts w:ascii="Montserrat" w:hAnsi="Montserrat"/>
          <w:sz w:val="20"/>
          <w:szCs w:val="20"/>
        </w:rPr>
        <w:t xml:space="preserve"> interested in serving in the capacity of Commissioner At Large on our Executive Committee should notify</w:t>
      </w:r>
      <w:r w:rsidRPr="00F97CCA">
        <w:rPr>
          <w:rFonts w:ascii="Montserrat" w:hAnsi="Montserrat"/>
          <w:sz w:val="20"/>
          <w:szCs w:val="20"/>
        </w:rPr>
        <w:t xml:space="preserve"> Day</w:t>
      </w:r>
      <w:r w:rsidR="00EB236F" w:rsidRPr="00F97CCA">
        <w:rPr>
          <w:rFonts w:ascii="Montserrat" w:hAnsi="Montserrat"/>
          <w:sz w:val="20"/>
          <w:szCs w:val="20"/>
        </w:rPr>
        <w:t xml:space="preserve"> or MMDC Nominating Committee Chair Robert Moller, on or before January 24 so a vote </w:t>
      </w:r>
      <w:r w:rsidRPr="00F97CCA">
        <w:rPr>
          <w:rFonts w:ascii="Montserrat" w:hAnsi="Montserrat"/>
          <w:sz w:val="20"/>
          <w:szCs w:val="20"/>
        </w:rPr>
        <w:t xml:space="preserve">can be held at the </w:t>
      </w:r>
      <w:r w:rsidR="00EB236F" w:rsidRPr="00F97CCA">
        <w:rPr>
          <w:rFonts w:ascii="Montserrat" w:hAnsi="Montserrat"/>
          <w:sz w:val="20"/>
          <w:szCs w:val="20"/>
        </w:rPr>
        <w:t>February 5 Commission meeting.</w:t>
      </w:r>
    </w:p>
    <w:p w14:paraId="785F917F" w14:textId="3BEB1B6B" w:rsidR="00EB236F" w:rsidRPr="00F97CCA" w:rsidRDefault="00F97CCA" w:rsidP="009D1083">
      <w:pPr>
        <w:spacing w:after="160"/>
        <w:jc w:val="both"/>
        <w:rPr>
          <w:rFonts w:ascii="Montserrat" w:hAnsi="Montserrat"/>
          <w:sz w:val="20"/>
          <w:szCs w:val="20"/>
        </w:rPr>
      </w:pPr>
      <w:r w:rsidRPr="00F97CCA">
        <w:rPr>
          <w:rFonts w:ascii="Montserrat" w:hAnsi="Montserrat"/>
          <w:sz w:val="20"/>
          <w:szCs w:val="20"/>
        </w:rPr>
        <w:t xml:space="preserve">Day’s final announcement was </w:t>
      </w:r>
      <w:r w:rsidR="00EB236F" w:rsidRPr="00F97CCA">
        <w:rPr>
          <w:rFonts w:ascii="Montserrat" w:hAnsi="Montserrat"/>
          <w:sz w:val="20"/>
          <w:szCs w:val="20"/>
        </w:rPr>
        <w:t xml:space="preserve">that </w:t>
      </w:r>
      <w:r w:rsidRPr="00F97CCA">
        <w:rPr>
          <w:rFonts w:ascii="Montserrat" w:hAnsi="Montserrat"/>
          <w:sz w:val="20"/>
          <w:szCs w:val="20"/>
        </w:rPr>
        <w:t xml:space="preserve">the MMDC Team is </w:t>
      </w:r>
      <w:r w:rsidR="00EB236F" w:rsidRPr="00F97CCA">
        <w:rPr>
          <w:rFonts w:ascii="Montserrat" w:hAnsi="Montserrat"/>
          <w:sz w:val="20"/>
          <w:szCs w:val="20"/>
        </w:rPr>
        <w:t xml:space="preserve">very happy to have Finance Assistant Nikki Johnson onboard. </w:t>
      </w:r>
      <w:r w:rsidRPr="00F97CCA">
        <w:rPr>
          <w:rFonts w:ascii="Montserrat" w:hAnsi="Montserrat"/>
          <w:sz w:val="20"/>
          <w:szCs w:val="20"/>
        </w:rPr>
        <w:t xml:space="preserve">He mentioned his understanding that Johnson’s </w:t>
      </w:r>
      <w:r w:rsidR="00EB236F" w:rsidRPr="00F97CCA">
        <w:rPr>
          <w:rFonts w:ascii="Montserrat" w:hAnsi="Montserrat"/>
          <w:sz w:val="20"/>
          <w:szCs w:val="20"/>
        </w:rPr>
        <w:t xml:space="preserve">training on </w:t>
      </w:r>
      <w:r w:rsidRPr="00F97CCA">
        <w:rPr>
          <w:rFonts w:ascii="Montserrat" w:hAnsi="Montserrat"/>
          <w:sz w:val="20"/>
          <w:szCs w:val="20"/>
        </w:rPr>
        <w:t xml:space="preserve">MMDC’s </w:t>
      </w:r>
      <w:r w:rsidR="00EB236F" w:rsidRPr="00F97CCA">
        <w:rPr>
          <w:rFonts w:ascii="Montserrat" w:hAnsi="Montserrat"/>
          <w:sz w:val="20"/>
          <w:szCs w:val="20"/>
        </w:rPr>
        <w:t xml:space="preserve">processes is </w:t>
      </w:r>
      <w:r w:rsidRPr="00F97CCA">
        <w:rPr>
          <w:rFonts w:ascii="Montserrat" w:hAnsi="Montserrat"/>
          <w:sz w:val="20"/>
          <w:szCs w:val="20"/>
        </w:rPr>
        <w:t xml:space="preserve">off to a good start and said that he’s </w:t>
      </w:r>
      <w:r w:rsidR="00EB236F" w:rsidRPr="00F97CCA">
        <w:rPr>
          <w:rFonts w:ascii="Montserrat" w:hAnsi="Montserrat"/>
          <w:sz w:val="20"/>
          <w:szCs w:val="20"/>
        </w:rPr>
        <w:t>optimistic that</w:t>
      </w:r>
      <w:r w:rsidRPr="00F97CCA">
        <w:rPr>
          <w:rFonts w:ascii="Montserrat" w:hAnsi="Montserrat"/>
          <w:sz w:val="20"/>
          <w:szCs w:val="20"/>
        </w:rPr>
        <w:t xml:space="preserve"> MMDC will</w:t>
      </w:r>
      <w:r w:rsidR="00EB236F" w:rsidRPr="00F97CCA">
        <w:rPr>
          <w:rFonts w:ascii="Montserrat" w:hAnsi="Montserrat"/>
          <w:sz w:val="20"/>
          <w:szCs w:val="20"/>
        </w:rPr>
        <w:t xml:space="preserve"> be able to tackle a couple of larger projects and take on more fiscal hosting or related work </w:t>
      </w:r>
      <w:r w:rsidR="007E4666" w:rsidRPr="00F97CCA">
        <w:rPr>
          <w:rFonts w:ascii="Montserrat" w:hAnsi="Montserrat"/>
          <w:sz w:val="20"/>
          <w:szCs w:val="20"/>
        </w:rPr>
        <w:t>soon</w:t>
      </w:r>
      <w:r w:rsidR="00EB236F" w:rsidRPr="00F97CCA">
        <w:rPr>
          <w:rFonts w:ascii="Montserrat" w:hAnsi="Montserrat"/>
          <w:sz w:val="20"/>
          <w:szCs w:val="20"/>
        </w:rPr>
        <w:t xml:space="preserve">. </w:t>
      </w:r>
      <w:r w:rsidRPr="00F97CCA">
        <w:rPr>
          <w:rFonts w:ascii="Montserrat" w:hAnsi="Montserrat"/>
          <w:sz w:val="20"/>
          <w:szCs w:val="20"/>
        </w:rPr>
        <w:t xml:space="preserve">He added that any Commissioner </w:t>
      </w:r>
      <w:r w:rsidR="00EB236F" w:rsidRPr="00F97CCA">
        <w:rPr>
          <w:rFonts w:ascii="Montserrat" w:hAnsi="Montserrat"/>
          <w:sz w:val="20"/>
          <w:szCs w:val="20"/>
        </w:rPr>
        <w:t>aware of an organization in need of a fiscal host</w:t>
      </w:r>
      <w:r w:rsidRPr="00F97CCA">
        <w:rPr>
          <w:rFonts w:ascii="Montserrat" w:hAnsi="Montserrat"/>
          <w:sz w:val="20"/>
          <w:szCs w:val="20"/>
        </w:rPr>
        <w:t xml:space="preserve"> should </w:t>
      </w:r>
      <w:r w:rsidR="00EB236F" w:rsidRPr="00F97CCA">
        <w:rPr>
          <w:rFonts w:ascii="Montserrat" w:hAnsi="Montserrat"/>
          <w:sz w:val="20"/>
          <w:szCs w:val="20"/>
        </w:rPr>
        <w:t>feel free to connect them with</w:t>
      </w:r>
      <w:r w:rsidRPr="00F97CCA">
        <w:rPr>
          <w:rFonts w:ascii="Montserrat" w:hAnsi="Montserrat"/>
          <w:sz w:val="20"/>
          <w:szCs w:val="20"/>
        </w:rPr>
        <w:t xml:space="preserve"> him</w:t>
      </w:r>
      <w:r w:rsidR="00EB236F" w:rsidRPr="00F97CCA">
        <w:rPr>
          <w:rFonts w:ascii="Montserrat" w:hAnsi="Montserrat"/>
          <w:sz w:val="20"/>
          <w:szCs w:val="20"/>
        </w:rPr>
        <w:t xml:space="preserve"> or with </w:t>
      </w:r>
      <w:r w:rsidRPr="00F97CCA">
        <w:rPr>
          <w:rFonts w:ascii="Montserrat" w:hAnsi="Montserrat"/>
          <w:sz w:val="20"/>
          <w:szCs w:val="20"/>
        </w:rPr>
        <w:t>Finance Director Darla Bajari</w:t>
      </w:r>
      <w:r w:rsidR="00EB236F" w:rsidRPr="00F97CCA">
        <w:rPr>
          <w:rFonts w:ascii="Montserrat" w:hAnsi="Montserrat"/>
          <w:sz w:val="20"/>
          <w:szCs w:val="20"/>
        </w:rPr>
        <w:t xml:space="preserve"> so </w:t>
      </w:r>
      <w:r w:rsidRPr="00F97CCA">
        <w:rPr>
          <w:rFonts w:ascii="Montserrat" w:hAnsi="Montserrat"/>
          <w:sz w:val="20"/>
          <w:szCs w:val="20"/>
        </w:rPr>
        <w:t>their</w:t>
      </w:r>
      <w:r w:rsidR="00EB236F" w:rsidRPr="00F97CCA">
        <w:rPr>
          <w:rFonts w:ascii="Montserrat" w:hAnsi="Montserrat"/>
          <w:sz w:val="20"/>
          <w:szCs w:val="20"/>
        </w:rPr>
        <w:t xml:space="preserve"> needs</w:t>
      </w:r>
      <w:r w:rsidRPr="00F97CCA">
        <w:rPr>
          <w:rFonts w:ascii="Montserrat" w:hAnsi="Montserrat"/>
          <w:sz w:val="20"/>
          <w:szCs w:val="20"/>
        </w:rPr>
        <w:t xml:space="preserve"> and MMDC’s ability to serve them can be discussed. He added that his g</w:t>
      </w:r>
      <w:r w:rsidR="00EB236F" w:rsidRPr="00F97CCA">
        <w:rPr>
          <w:rFonts w:ascii="Montserrat" w:hAnsi="Montserrat"/>
          <w:sz w:val="20"/>
          <w:szCs w:val="20"/>
        </w:rPr>
        <w:t xml:space="preserve">oal is to ramp this service up gradually but </w:t>
      </w:r>
      <w:r w:rsidRPr="00F97CCA">
        <w:rPr>
          <w:rFonts w:ascii="Montserrat" w:hAnsi="Montserrat"/>
          <w:sz w:val="20"/>
          <w:szCs w:val="20"/>
        </w:rPr>
        <w:t>said he was</w:t>
      </w:r>
      <w:r w:rsidR="00EB236F" w:rsidRPr="00F97CCA">
        <w:rPr>
          <w:rFonts w:ascii="Montserrat" w:hAnsi="Montserrat"/>
          <w:sz w:val="20"/>
          <w:szCs w:val="20"/>
        </w:rPr>
        <w:t xml:space="preserve"> happy to talk with any prospective fiscal host client.</w:t>
      </w:r>
    </w:p>
    <w:p w14:paraId="4349D36B" w14:textId="77777777" w:rsidR="00024902" w:rsidRDefault="009E386C" w:rsidP="009D1083">
      <w:pPr>
        <w:pStyle w:val="ListParagraph"/>
        <w:spacing w:after="160"/>
        <w:ind w:left="0"/>
        <w:jc w:val="both"/>
        <w:rPr>
          <w:rFonts w:ascii="Montserrat" w:hAnsi="Montserrat"/>
          <w:sz w:val="20"/>
          <w:szCs w:val="20"/>
        </w:rPr>
      </w:pPr>
      <w:r w:rsidRPr="00030EA2">
        <w:rPr>
          <w:rFonts w:ascii="Montserrat" w:hAnsi="Montserrat"/>
          <w:b/>
          <w:bCs/>
          <w:sz w:val="20"/>
          <w:szCs w:val="20"/>
        </w:rPr>
        <w:t>Staff Reports</w:t>
      </w:r>
      <w:r w:rsidR="00C819F6" w:rsidRPr="00030EA2">
        <w:rPr>
          <w:rFonts w:ascii="Montserrat" w:hAnsi="Montserrat"/>
          <w:b/>
          <w:bCs/>
          <w:sz w:val="20"/>
          <w:szCs w:val="20"/>
        </w:rPr>
        <w:t xml:space="preserve">: </w:t>
      </w:r>
      <w:r w:rsidR="00DA6FA7">
        <w:rPr>
          <w:rFonts w:ascii="Montserrat" w:hAnsi="Montserrat"/>
          <w:sz w:val="20"/>
          <w:szCs w:val="20"/>
        </w:rPr>
        <w:t xml:space="preserve">Chairperson Mueske pointed </w:t>
      </w:r>
      <w:proofErr w:type="gramStart"/>
      <w:r w:rsidR="00DA6FA7">
        <w:rPr>
          <w:rFonts w:ascii="Montserrat" w:hAnsi="Montserrat"/>
          <w:sz w:val="20"/>
          <w:szCs w:val="20"/>
        </w:rPr>
        <w:t>to</w:t>
      </w:r>
      <w:proofErr w:type="gramEnd"/>
      <w:r w:rsidR="00DA6FA7">
        <w:rPr>
          <w:rFonts w:ascii="Montserrat" w:hAnsi="Montserrat"/>
          <w:sz w:val="20"/>
          <w:szCs w:val="20"/>
        </w:rPr>
        <w:t xml:space="preserve"> the</w:t>
      </w:r>
      <w:r w:rsidR="003F36D4" w:rsidRPr="00030EA2">
        <w:rPr>
          <w:rFonts w:ascii="Montserrat" w:hAnsi="Montserrat"/>
          <w:sz w:val="20"/>
          <w:szCs w:val="20"/>
        </w:rPr>
        <w:t xml:space="preserve"> </w:t>
      </w:r>
      <w:r w:rsidRPr="00030EA2">
        <w:rPr>
          <w:rFonts w:ascii="Montserrat" w:hAnsi="Montserrat"/>
          <w:sz w:val="20"/>
          <w:szCs w:val="20"/>
        </w:rPr>
        <w:t>staff reports</w:t>
      </w:r>
      <w:r w:rsidR="000031F8" w:rsidRPr="00030EA2">
        <w:rPr>
          <w:rFonts w:ascii="Montserrat" w:hAnsi="Montserrat"/>
          <w:sz w:val="20"/>
          <w:szCs w:val="20"/>
        </w:rPr>
        <w:t xml:space="preserve"> that were </w:t>
      </w:r>
      <w:r w:rsidR="00DA6FA7">
        <w:rPr>
          <w:rFonts w:ascii="Montserrat" w:hAnsi="Montserrat"/>
          <w:sz w:val="20"/>
          <w:szCs w:val="20"/>
        </w:rPr>
        <w:t xml:space="preserve">included </w:t>
      </w:r>
      <w:r w:rsidR="000031F8" w:rsidRPr="00030EA2">
        <w:rPr>
          <w:rFonts w:ascii="Montserrat" w:hAnsi="Montserrat"/>
          <w:sz w:val="20"/>
          <w:szCs w:val="20"/>
        </w:rPr>
        <w:t>within the meeting materials packet</w:t>
      </w:r>
      <w:r w:rsidR="003F36D4" w:rsidRPr="00030EA2">
        <w:rPr>
          <w:rFonts w:ascii="Montserrat" w:hAnsi="Montserrat"/>
          <w:sz w:val="20"/>
          <w:szCs w:val="20"/>
        </w:rPr>
        <w:t xml:space="preserve"> and </w:t>
      </w:r>
      <w:r w:rsidR="00C819F6" w:rsidRPr="00030EA2">
        <w:rPr>
          <w:rFonts w:ascii="Montserrat" w:hAnsi="Montserrat"/>
          <w:sz w:val="20"/>
          <w:szCs w:val="20"/>
        </w:rPr>
        <w:t>provided an opportunity for Commissioners to ask questions</w:t>
      </w:r>
      <w:r w:rsidRPr="00030EA2">
        <w:rPr>
          <w:rFonts w:ascii="Montserrat" w:hAnsi="Montserrat"/>
          <w:sz w:val="20"/>
          <w:szCs w:val="20"/>
        </w:rPr>
        <w:t xml:space="preserve">. </w:t>
      </w:r>
    </w:p>
    <w:p w14:paraId="7FFE67A6" w14:textId="77777777" w:rsidR="00024902" w:rsidRPr="00024902" w:rsidRDefault="00024902" w:rsidP="009D1083">
      <w:pPr>
        <w:pStyle w:val="ListParagraph"/>
        <w:spacing w:after="160"/>
        <w:ind w:left="0"/>
        <w:jc w:val="both"/>
        <w:rPr>
          <w:rFonts w:ascii="Montserrat" w:hAnsi="Montserrat"/>
          <w:sz w:val="12"/>
          <w:szCs w:val="12"/>
        </w:rPr>
      </w:pPr>
    </w:p>
    <w:p w14:paraId="63B00479" w14:textId="77777777" w:rsidR="00024902" w:rsidRDefault="00024902" w:rsidP="009D1083">
      <w:pPr>
        <w:pStyle w:val="ListParagraph"/>
        <w:spacing w:after="160"/>
        <w:ind w:left="0"/>
        <w:jc w:val="both"/>
        <w:rPr>
          <w:rFonts w:ascii="Montserrat" w:hAnsi="Montserrat"/>
          <w:sz w:val="20"/>
          <w:szCs w:val="20"/>
        </w:rPr>
      </w:pPr>
      <w:r>
        <w:rPr>
          <w:rFonts w:ascii="Montserrat" w:hAnsi="Montserrat"/>
          <w:sz w:val="20"/>
          <w:szCs w:val="20"/>
        </w:rPr>
        <w:t xml:space="preserve">Commissioner Kevin Crowley pointed to the mention, within Executive Director Day’s report, of the fact that some office improvements may be called for, including improvements to lighting in some of the offices. Commissioner Crowley highlighted the importance of good quality lighting in work areas and questioned </w:t>
      </w:r>
      <w:proofErr w:type="gramStart"/>
      <w:r>
        <w:rPr>
          <w:rFonts w:ascii="Montserrat" w:hAnsi="Montserrat"/>
          <w:sz w:val="20"/>
          <w:szCs w:val="20"/>
        </w:rPr>
        <w:t>whether or not</w:t>
      </w:r>
      <w:proofErr w:type="gramEnd"/>
      <w:r>
        <w:rPr>
          <w:rFonts w:ascii="Montserrat" w:hAnsi="Montserrat"/>
          <w:sz w:val="20"/>
          <w:szCs w:val="20"/>
        </w:rPr>
        <w:t xml:space="preserve"> it was advisable to put off any improvements in this area. Day explained that, when MMDC moved to the MinnWest Technology Campus in 2020, lighting upgrades were made in the MMDC “gallery” (front/reception room) as well as in the Finance office. He said that improvements to other offices could be considered sooner rather than later, especially if any staff reported lighting or eye strain difficulties. </w:t>
      </w:r>
    </w:p>
    <w:p w14:paraId="458D577C" w14:textId="77777777" w:rsidR="00024902" w:rsidRPr="00024902" w:rsidRDefault="00024902" w:rsidP="009D1083">
      <w:pPr>
        <w:pStyle w:val="ListParagraph"/>
        <w:spacing w:after="160"/>
        <w:ind w:left="0"/>
        <w:jc w:val="both"/>
        <w:rPr>
          <w:rFonts w:ascii="Montserrat" w:hAnsi="Montserrat"/>
          <w:sz w:val="10"/>
          <w:szCs w:val="10"/>
        </w:rPr>
      </w:pPr>
    </w:p>
    <w:p w14:paraId="1A721BB6" w14:textId="5C2A3A60" w:rsidR="009E386C" w:rsidRDefault="00024902" w:rsidP="009D1083">
      <w:pPr>
        <w:pStyle w:val="ListParagraph"/>
        <w:spacing w:after="160"/>
        <w:ind w:left="0"/>
        <w:jc w:val="both"/>
        <w:rPr>
          <w:rFonts w:ascii="Montserrat" w:hAnsi="Montserrat"/>
          <w:sz w:val="20"/>
          <w:szCs w:val="20"/>
        </w:rPr>
      </w:pPr>
      <w:r>
        <w:rPr>
          <w:rFonts w:ascii="Montserrat" w:hAnsi="Montserrat"/>
          <w:sz w:val="20"/>
          <w:szCs w:val="20"/>
        </w:rPr>
        <w:t>Day mentioned that other possible upgrades included the updating of carpet in several MMDC offices, as well as some paint. He also mentioned that a window film may be necessary on west-facing windows, to reduce glare in the afternoons. Day said that his intent was to make sure these improvements could happen over the course of time</w:t>
      </w:r>
      <w:r w:rsidR="007E4666">
        <w:rPr>
          <w:rFonts w:ascii="Montserrat" w:hAnsi="Montserrat"/>
          <w:sz w:val="20"/>
          <w:szCs w:val="20"/>
        </w:rPr>
        <w:t xml:space="preserve"> and as budgets allow.</w:t>
      </w:r>
    </w:p>
    <w:p w14:paraId="55E489C4" w14:textId="77777777" w:rsidR="001E1366" w:rsidRPr="001E1366" w:rsidRDefault="001E1366" w:rsidP="009D1083">
      <w:pPr>
        <w:pStyle w:val="ListParagraph"/>
        <w:spacing w:after="160"/>
        <w:ind w:left="0"/>
        <w:jc w:val="both"/>
        <w:rPr>
          <w:rFonts w:ascii="Montserrat" w:hAnsi="Montserrat"/>
          <w:sz w:val="10"/>
          <w:szCs w:val="10"/>
        </w:rPr>
      </w:pPr>
    </w:p>
    <w:p w14:paraId="1F92109C" w14:textId="2E70806A" w:rsidR="001E1366" w:rsidRDefault="001E1366" w:rsidP="009D1083">
      <w:pPr>
        <w:pStyle w:val="ListParagraph"/>
        <w:spacing w:after="160"/>
        <w:ind w:left="0"/>
        <w:jc w:val="both"/>
        <w:rPr>
          <w:rFonts w:ascii="Montserrat" w:hAnsi="Montserrat"/>
          <w:sz w:val="20"/>
          <w:szCs w:val="20"/>
        </w:rPr>
      </w:pPr>
      <w:r>
        <w:rPr>
          <w:rFonts w:ascii="Montserrat" w:hAnsi="Montserrat"/>
          <w:sz w:val="20"/>
          <w:szCs w:val="20"/>
        </w:rPr>
        <w:t>Day encouraged all Commissioners to read the staff reports and said that these should be referred to whenever a Commissioner is unsure of how MMDC has worked to be of service to the region.</w:t>
      </w:r>
    </w:p>
    <w:p w14:paraId="3CBA1A57" w14:textId="77777777" w:rsidR="001E1366" w:rsidRPr="001E1366" w:rsidRDefault="001E1366" w:rsidP="009D1083">
      <w:pPr>
        <w:pStyle w:val="ListParagraph"/>
        <w:spacing w:after="160"/>
        <w:ind w:left="0"/>
        <w:jc w:val="both"/>
        <w:rPr>
          <w:rFonts w:ascii="Montserrat" w:hAnsi="Montserrat"/>
          <w:sz w:val="10"/>
          <w:szCs w:val="10"/>
        </w:rPr>
      </w:pPr>
    </w:p>
    <w:p w14:paraId="1EA34412" w14:textId="77777777" w:rsidR="007E4666" w:rsidRDefault="001E1366" w:rsidP="009D1083">
      <w:pPr>
        <w:pStyle w:val="ListParagraph"/>
        <w:spacing w:after="160"/>
        <w:ind w:left="0"/>
        <w:jc w:val="both"/>
        <w:rPr>
          <w:rFonts w:ascii="Montserrat" w:hAnsi="Montserrat"/>
          <w:sz w:val="20"/>
          <w:szCs w:val="20"/>
        </w:rPr>
      </w:pPr>
      <w:r>
        <w:rPr>
          <w:rFonts w:ascii="Montserrat" w:hAnsi="Montserrat"/>
          <w:sz w:val="20"/>
          <w:szCs w:val="20"/>
        </w:rPr>
        <w:t xml:space="preserve">Commissioner Doug </w:t>
      </w:r>
      <w:r w:rsidR="007E4666">
        <w:rPr>
          <w:rFonts w:ascii="Montserrat" w:hAnsi="Montserrat"/>
          <w:sz w:val="20"/>
          <w:szCs w:val="20"/>
        </w:rPr>
        <w:t>Krueger</w:t>
      </w:r>
      <w:r>
        <w:rPr>
          <w:rFonts w:ascii="Montserrat" w:hAnsi="Montserrat"/>
          <w:sz w:val="20"/>
          <w:szCs w:val="20"/>
        </w:rPr>
        <w:t xml:space="preserve"> inquired as to whether Day discussed the Kaizen Health rider brokerage services with PrimeWest Health, when Day met with that entity. Day clarified that the PrimeWest Health event he attended was the organization’s annual fall conference. He said that MMDC Mobility Manager Terry Smith has had more extensive conversations with PrimeWest about specific mobility management topics. Mobility Manager Terry Smith informed the Commission that PrimeWest Health is in the process of evaluating Kaizen Health. He is uncertain as to whether Kaizen will continue to be the selected service provider for Medicare/Medicaid related ride brokerage. </w:t>
      </w:r>
    </w:p>
    <w:p w14:paraId="0F5598CA" w14:textId="77777777" w:rsidR="007E4666" w:rsidRPr="007E4666" w:rsidRDefault="007E4666" w:rsidP="009D1083">
      <w:pPr>
        <w:pStyle w:val="ListParagraph"/>
        <w:spacing w:after="160"/>
        <w:ind w:left="0"/>
        <w:jc w:val="both"/>
        <w:rPr>
          <w:rFonts w:ascii="Montserrat" w:hAnsi="Montserrat"/>
          <w:sz w:val="10"/>
          <w:szCs w:val="10"/>
        </w:rPr>
      </w:pPr>
    </w:p>
    <w:p w14:paraId="45FA9767" w14:textId="5E0FD755" w:rsidR="001E1366" w:rsidRDefault="001E1366" w:rsidP="009D1083">
      <w:pPr>
        <w:pStyle w:val="ListParagraph"/>
        <w:spacing w:after="160"/>
        <w:ind w:left="0"/>
        <w:jc w:val="both"/>
        <w:rPr>
          <w:rFonts w:ascii="Montserrat" w:hAnsi="Montserrat"/>
          <w:sz w:val="20"/>
          <w:szCs w:val="20"/>
        </w:rPr>
      </w:pPr>
      <w:r>
        <w:rPr>
          <w:rFonts w:ascii="Montserrat" w:hAnsi="Montserrat"/>
          <w:sz w:val="20"/>
          <w:szCs w:val="20"/>
        </w:rPr>
        <w:t xml:space="preserve">Commissioner Krueger said that he would like MMDC to </w:t>
      </w:r>
      <w:proofErr w:type="gramStart"/>
      <w:r>
        <w:rPr>
          <w:rFonts w:ascii="Montserrat" w:hAnsi="Montserrat"/>
          <w:sz w:val="20"/>
          <w:szCs w:val="20"/>
        </w:rPr>
        <w:t>look into</w:t>
      </w:r>
      <w:proofErr w:type="gramEnd"/>
      <w:r>
        <w:rPr>
          <w:rFonts w:ascii="Montserrat" w:hAnsi="Montserrat"/>
          <w:sz w:val="20"/>
          <w:szCs w:val="20"/>
        </w:rPr>
        <w:t xml:space="preserve"> taking over the Medicare/Medicaid ride brokerage for MMDC’s region. Day said that, while he didn’t think this was feasible, and that at least one full-time individual would need to be hired, he could </w:t>
      </w:r>
      <w:proofErr w:type="gramStart"/>
      <w:r>
        <w:rPr>
          <w:rFonts w:ascii="Montserrat" w:hAnsi="Montserrat"/>
          <w:sz w:val="20"/>
          <w:szCs w:val="20"/>
        </w:rPr>
        <w:t>look into</w:t>
      </w:r>
      <w:proofErr w:type="gramEnd"/>
      <w:r>
        <w:rPr>
          <w:rFonts w:ascii="Montserrat" w:hAnsi="Montserrat"/>
          <w:sz w:val="20"/>
          <w:szCs w:val="20"/>
        </w:rPr>
        <w:t xml:space="preserve"> it. Day noted that, as of several years ago, the per-transaction cost for Kaizen’s service was under $5. Even with inflationary adjustments, he’s not sure, at least at this time, if MMDC could be cost-competitive. </w:t>
      </w:r>
      <w:r w:rsidR="005713F4">
        <w:rPr>
          <w:rFonts w:ascii="Montserrat" w:hAnsi="Montserrat"/>
          <w:sz w:val="20"/>
          <w:szCs w:val="20"/>
        </w:rPr>
        <w:t xml:space="preserve">Commissioner Krueger </w:t>
      </w:r>
      <w:r w:rsidR="007E4666">
        <w:rPr>
          <w:rFonts w:ascii="Montserrat" w:hAnsi="Montserrat"/>
          <w:sz w:val="20"/>
          <w:szCs w:val="20"/>
        </w:rPr>
        <w:t>reiterated</w:t>
      </w:r>
      <w:r w:rsidR="005713F4">
        <w:rPr>
          <w:rFonts w:ascii="Montserrat" w:hAnsi="Montserrat"/>
          <w:sz w:val="20"/>
          <w:szCs w:val="20"/>
        </w:rPr>
        <w:t xml:space="preserve"> that, as cost-savings may </w:t>
      </w:r>
      <w:r w:rsidR="005713F4">
        <w:rPr>
          <w:rFonts w:ascii="Montserrat" w:hAnsi="Montserrat"/>
          <w:sz w:val="20"/>
          <w:szCs w:val="20"/>
        </w:rPr>
        <w:lastRenderedPageBreak/>
        <w:t>be possible for the participating counties, he would like Day to investigate further. Day said that he would do so, with the help of Mobility Manager Smith.</w:t>
      </w:r>
    </w:p>
    <w:p w14:paraId="10642707" w14:textId="21EC2456" w:rsidR="009E386C" w:rsidRPr="00030EA2" w:rsidRDefault="009E386C" w:rsidP="009D1083">
      <w:pPr>
        <w:pStyle w:val="Heading1"/>
        <w:jc w:val="both"/>
        <w:rPr>
          <w:rFonts w:ascii="Montserrat" w:hAnsi="Montserrat"/>
          <w:b/>
          <w:bCs/>
          <w:sz w:val="20"/>
          <w:szCs w:val="20"/>
          <w:u w:val="none"/>
        </w:rPr>
      </w:pPr>
      <w:r w:rsidRPr="00030EA2">
        <w:rPr>
          <w:rFonts w:ascii="Montserrat" w:hAnsi="Montserrat"/>
          <w:b/>
          <w:bCs/>
          <w:sz w:val="20"/>
          <w:szCs w:val="20"/>
          <w:u w:val="none"/>
        </w:rPr>
        <w:t>Old Business</w:t>
      </w:r>
      <w:r w:rsidR="00C16A31">
        <w:rPr>
          <w:rFonts w:ascii="Montserrat" w:hAnsi="Montserrat"/>
          <w:b/>
          <w:bCs/>
          <w:sz w:val="20"/>
          <w:szCs w:val="20"/>
          <w:u w:val="none"/>
        </w:rPr>
        <w:t xml:space="preserve">: </w:t>
      </w:r>
      <w:r w:rsidR="00C16A31" w:rsidRPr="00C16A31">
        <w:rPr>
          <w:rFonts w:ascii="Montserrat" w:hAnsi="Montserrat"/>
          <w:sz w:val="20"/>
          <w:szCs w:val="20"/>
          <w:u w:val="none"/>
        </w:rPr>
        <w:t>There was no old business</w:t>
      </w:r>
    </w:p>
    <w:p w14:paraId="6D39FE59" w14:textId="77777777" w:rsidR="009E386C" w:rsidRPr="00030EA2" w:rsidRDefault="009E386C" w:rsidP="009D1083">
      <w:pPr>
        <w:jc w:val="both"/>
        <w:rPr>
          <w:rFonts w:ascii="Montserrat" w:hAnsi="Montserrat"/>
          <w:sz w:val="10"/>
          <w:szCs w:val="10"/>
          <w:u w:val="single"/>
        </w:rPr>
      </w:pPr>
    </w:p>
    <w:p w14:paraId="7BF28F02" w14:textId="3C137224" w:rsidR="009E386C" w:rsidRDefault="009E386C" w:rsidP="009D1083">
      <w:pPr>
        <w:jc w:val="both"/>
        <w:rPr>
          <w:rFonts w:ascii="Montserrat" w:hAnsi="Montserrat"/>
          <w:b/>
          <w:bCs/>
          <w:sz w:val="20"/>
          <w:szCs w:val="20"/>
        </w:rPr>
      </w:pPr>
      <w:r w:rsidRPr="00030EA2">
        <w:rPr>
          <w:rFonts w:ascii="Montserrat" w:hAnsi="Montserrat"/>
          <w:b/>
          <w:bCs/>
          <w:sz w:val="20"/>
          <w:szCs w:val="20"/>
        </w:rPr>
        <w:t>New Business – Action Items &amp; Commission Business</w:t>
      </w:r>
    </w:p>
    <w:p w14:paraId="1BABCAC1" w14:textId="77777777" w:rsidR="00C5338B" w:rsidRPr="005713F4" w:rsidRDefault="00C5338B" w:rsidP="009D1083">
      <w:pPr>
        <w:jc w:val="both"/>
        <w:rPr>
          <w:rFonts w:ascii="Montserrat" w:hAnsi="Montserrat"/>
          <w:b/>
          <w:bCs/>
          <w:sz w:val="10"/>
          <w:szCs w:val="10"/>
        </w:rPr>
      </w:pPr>
    </w:p>
    <w:p w14:paraId="162309A2" w14:textId="752FBEA7" w:rsidR="008017A2" w:rsidRDefault="005713F4" w:rsidP="009D1083">
      <w:pPr>
        <w:ind w:left="360"/>
        <w:rPr>
          <w:rFonts w:ascii="Montserrat" w:hAnsi="Montserrat"/>
          <w:sz w:val="20"/>
          <w:szCs w:val="20"/>
        </w:rPr>
      </w:pPr>
      <w:r w:rsidRPr="005713F4">
        <w:rPr>
          <w:rFonts w:ascii="Montserrat" w:hAnsi="Montserrat"/>
          <w:b/>
          <w:bCs/>
          <w:sz w:val="20"/>
          <w:szCs w:val="20"/>
        </w:rPr>
        <w:t>Consideration of Cost-of-Living Adjustment and Health Savings Account (HSA) and Medical Premium Contribution Recommendations</w:t>
      </w:r>
      <w:r w:rsidRPr="005713F4">
        <w:rPr>
          <w:rFonts w:ascii="Montserrat" w:hAnsi="Montserrat"/>
          <w:b/>
          <w:bCs/>
          <w:sz w:val="20"/>
          <w:szCs w:val="20"/>
        </w:rPr>
        <w:t xml:space="preserve">: </w:t>
      </w:r>
      <w:r>
        <w:rPr>
          <w:rFonts w:ascii="Montserrat" w:hAnsi="Montserrat"/>
          <w:sz w:val="20"/>
          <w:szCs w:val="20"/>
        </w:rPr>
        <w:t>Day pointed to the COLA, H</w:t>
      </w:r>
      <w:r w:rsidR="008017A2">
        <w:rPr>
          <w:rFonts w:ascii="Montserrat" w:hAnsi="Montserrat"/>
          <w:sz w:val="20"/>
          <w:szCs w:val="20"/>
        </w:rPr>
        <w:t>SA</w:t>
      </w:r>
      <w:r>
        <w:rPr>
          <w:rFonts w:ascii="Montserrat" w:hAnsi="Montserrat"/>
          <w:sz w:val="20"/>
          <w:szCs w:val="20"/>
        </w:rPr>
        <w:t xml:space="preserve">, and Medical Premium Contribution recommendations included within the packet. </w:t>
      </w:r>
      <w:r w:rsidR="008017A2">
        <w:rPr>
          <w:rFonts w:ascii="Montserrat" w:hAnsi="Montserrat"/>
          <w:sz w:val="20"/>
          <w:szCs w:val="20"/>
        </w:rPr>
        <w:t xml:space="preserve">He reminded that, each year, in late November or early December, he brings a recommendation for a cost-of-living adjustment to the MMDC Personnel Committee for their consideration. </w:t>
      </w:r>
      <w:r w:rsidR="008017A2" w:rsidRPr="008017A2">
        <w:rPr>
          <w:rFonts w:ascii="Montserrat" w:hAnsi="Montserrat"/>
          <w:sz w:val="20"/>
          <w:szCs w:val="20"/>
        </w:rPr>
        <w:t>On November 22, the Personnel Committee met to consider</w:t>
      </w:r>
      <w:r w:rsidR="008017A2">
        <w:rPr>
          <w:rFonts w:ascii="Montserrat" w:hAnsi="Montserrat"/>
          <w:sz w:val="20"/>
          <w:szCs w:val="20"/>
        </w:rPr>
        <w:t xml:space="preserve"> </w:t>
      </w:r>
      <w:proofErr w:type="gramStart"/>
      <w:r w:rsidR="008017A2">
        <w:rPr>
          <w:rFonts w:ascii="Montserrat" w:hAnsi="Montserrat"/>
          <w:sz w:val="20"/>
          <w:szCs w:val="20"/>
        </w:rPr>
        <w:t>Day’s</w:t>
      </w:r>
      <w:proofErr w:type="gramEnd"/>
      <w:r w:rsidR="008017A2" w:rsidRPr="008017A2">
        <w:rPr>
          <w:rFonts w:ascii="Montserrat" w:hAnsi="Montserrat"/>
          <w:sz w:val="20"/>
          <w:szCs w:val="20"/>
        </w:rPr>
        <w:t xml:space="preserve"> written recommendation</w:t>
      </w:r>
      <w:r w:rsidR="008017A2">
        <w:rPr>
          <w:rFonts w:ascii="Montserrat" w:hAnsi="Montserrat"/>
          <w:sz w:val="20"/>
          <w:szCs w:val="20"/>
        </w:rPr>
        <w:t>.</w:t>
      </w:r>
      <w:r w:rsidR="008017A2" w:rsidRPr="008017A2">
        <w:rPr>
          <w:rFonts w:ascii="Montserrat" w:hAnsi="Montserrat"/>
          <w:sz w:val="20"/>
          <w:szCs w:val="20"/>
        </w:rPr>
        <w:t xml:space="preserve"> </w:t>
      </w:r>
    </w:p>
    <w:p w14:paraId="32903988" w14:textId="77777777" w:rsidR="008017A2" w:rsidRPr="008017A2" w:rsidRDefault="008017A2" w:rsidP="009D1083">
      <w:pPr>
        <w:ind w:left="360"/>
        <w:rPr>
          <w:rFonts w:ascii="Montserrat" w:hAnsi="Montserrat"/>
          <w:b/>
          <w:bCs/>
          <w:sz w:val="10"/>
          <w:szCs w:val="10"/>
        </w:rPr>
      </w:pPr>
    </w:p>
    <w:p w14:paraId="14C41C0E" w14:textId="5B6E53C3" w:rsidR="008017A2" w:rsidRDefault="008017A2" w:rsidP="009D1083">
      <w:pPr>
        <w:ind w:left="360"/>
        <w:rPr>
          <w:rFonts w:ascii="Montserrat" w:hAnsi="Montserrat"/>
          <w:b/>
          <w:bCs/>
          <w:sz w:val="20"/>
          <w:szCs w:val="20"/>
        </w:rPr>
      </w:pPr>
      <w:r w:rsidRPr="003D332F">
        <w:rPr>
          <w:rFonts w:ascii="Montserrat" w:hAnsi="Montserrat"/>
          <w:sz w:val="20"/>
          <w:szCs w:val="20"/>
        </w:rPr>
        <w:t>Day explained that his</w:t>
      </w:r>
      <w:r>
        <w:rPr>
          <w:rFonts w:ascii="Montserrat" w:hAnsi="Montserrat"/>
          <w:b/>
          <w:bCs/>
          <w:sz w:val="20"/>
          <w:szCs w:val="20"/>
        </w:rPr>
        <w:t xml:space="preserve"> </w:t>
      </w:r>
      <w:r w:rsidRPr="008017A2">
        <w:rPr>
          <w:rFonts w:ascii="Montserrat" w:hAnsi="Montserrat"/>
          <w:sz w:val="20"/>
          <w:szCs w:val="20"/>
        </w:rPr>
        <w:t>recommendation was based on several factors, including:</w:t>
      </w:r>
    </w:p>
    <w:p w14:paraId="1D67B2DD" w14:textId="77777777" w:rsidR="008017A2" w:rsidRPr="008017A2" w:rsidRDefault="008017A2" w:rsidP="009D1083">
      <w:pPr>
        <w:ind w:left="360"/>
        <w:rPr>
          <w:rFonts w:ascii="Montserrat" w:hAnsi="Montserrat"/>
          <w:sz w:val="10"/>
          <w:szCs w:val="10"/>
        </w:rPr>
      </w:pPr>
    </w:p>
    <w:p w14:paraId="2E970751" w14:textId="77777777" w:rsidR="008017A2" w:rsidRPr="008017A2" w:rsidRDefault="008017A2" w:rsidP="009D1083">
      <w:pPr>
        <w:pStyle w:val="ListParagraph"/>
        <w:numPr>
          <w:ilvl w:val="0"/>
          <w:numId w:val="31"/>
        </w:numPr>
        <w:ind w:left="720"/>
        <w:rPr>
          <w:rFonts w:ascii="Montserrat" w:hAnsi="Montserrat"/>
          <w:b/>
          <w:bCs/>
          <w:sz w:val="20"/>
          <w:szCs w:val="20"/>
        </w:rPr>
      </w:pPr>
      <w:r w:rsidRPr="008017A2">
        <w:rPr>
          <w:rFonts w:ascii="Montserrat" w:hAnsi="Montserrat"/>
          <w:sz w:val="20"/>
          <w:szCs w:val="20"/>
        </w:rPr>
        <w:t>Health insurance premiums for CY 2025 will be slightly less than they were in CY 2024 (down about 1%)</w:t>
      </w:r>
      <w:r>
        <w:rPr>
          <w:rFonts w:ascii="Montserrat" w:hAnsi="Montserrat"/>
          <w:sz w:val="20"/>
          <w:szCs w:val="20"/>
        </w:rPr>
        <w:t xml:space="preserve">. </w:t>
      </w:r>
      <w:r w:rsidRPr="008017A2">
        <w:rPr>
          <w:rFonts w:ascii="Montserrat" w:hAnsi="Montserrat"/>
          <w:sz w:val="20"/>
          <w:szCs w:val="20"/>
        </w:rPr>
        <w:t>MMDC budgeted for an 8% increase, based on what</w:t>
      </w:r>
      <w:r>
        <w:rPr>
          <w:rFonts w:ascii="Montserrat" w:hAnsi="Montserrat"/>
          <w:sz w:val="20"/>
          <w:szCs w:val="20"/>
        </w:rPr>
        <w:t xml:space="preserve"> </w:t>
      </w:r>
      <w:proofErr w:type="gramStart"/>
      <w:r>
        <w:rPr>
          <w:rFonts w:ascii="Montserrat" w:hAnsi="Montserrat"/>
          <w:sz w:val="20"/>
          <w:szCs w:val="20"/>
        </w:rPr>
        <w:t>Day,</w:t>
      </w:r>
      <w:proofErr w:type="gramEnd"/>
      <w:r>
        <w:rPr>
          <w:rFonts w:ascii="Montserrat" w:hAnsi="Montserrat"/>
          <w:sz w:val="20"/>
          <w:szCs w:val="20"/>
        </w:rPr>
        <w:t xml:space="preserve"> Finance Director Bajari, and some Commissioners</w:t>
      </w:r>
      <w:r w:rsidRPr="008017A2">
        <w:rPr>
          <w:rFonts w:ascii="Montserrat" w:hAnsi="Montserrat"/>
          <w:sz w:val="20"/>
          <w:szCs w:val="20"/>
        </w:rPr>
        <w:t xml:space="preserve"> had been hearing from others earlier </w:t>
      </w:r>
      <w:r>
        <w:rPr>
          <w:rFonts w:ascii="Montserrat" w:hAnsi="Montserrat"/>
          <w:sz w:val="20"/>
          <w:szCs w:val="20"/>
        </w:rPr>
        <w:t>in the</w:t>
      </w:r>
      <w:r w:rsidRPr="008017A2">
        <w:rPr>
          <w:rFonts w:ascii="Montserrat" w:hAnsi="Montserrat"/>
          <w:sz w:val="20"/>
          <w:szCs w:val="20"/>
        </w:rPr>
        <w:t xml:space="preserve"> year.</w:t>
      </w:r>
    </w:p>
    <w:p w14:paraId="75CBF222" w14:textId="77777777" w:rsidR="008017A2" w:rsidRPr="008017A2" w:rsidRDefault="008017A2" w:rsidP="009D1083">
      <w:pPr>
        <w:pStyle w:val="ListParagraph"/>
        <w:ind w:left="540"/>
        <w:rPr>
          <w:rFonts w:ascii="Montserrat" w:hAnsi="Montserrat"/>
          <w:b/>
          <w:bCs/>
          <w:sz w:val="10"/>
          <w:szCs w:val="10"/>
        </w:rPr>
      </w:pPr>
    </w:p>
    <w:p w14:paraId="3FD04F4F" w14:textId="77777777" w:rsidR="008017A2" w:rsidRPr="008017A2" w:rsidRDefault="008017A2" w:rsidP="009D1083">
      <w:pPr>
        <w:pStyle w:val="ListParagraph"/>
        <w:numPr>
          <w:ilvl w:val="0"/>
          <w:numId w:val="31"/>
        </w:numPr>
        <w:ind w:left="720"/>
        <w:rPr>
          <w:rFonts w:ascii="Montserrat" w:hAnsi="Montserrat"/>
          <w:b/>
          <w:bCs/>
          <w:sz w:val="20"/>
          <w:szCs w:val="20"/>
        </w:rPr>
      </w:pPr>
      <w:r w:rsidRPr="008017A2">
        <w:rPr>
          <w:rFonts w:ascii="Montserrat" w:hAnsi="Montserrat"/>
          <w:sz w:val="20"/>
          <w:szCs w:val="20"/>
        </w:rPr>
        <w:t>According to the U.S. Bureau of Labor Statistics’ November 13 release, the Consumer Price Index increased by 2.6% from October 2023 to October 24.</w:t>
      </w:r>
      <w:r>
        <w:rPr>
          <w:rFonts w:ascii="Montserrat" w:hAnsi="Montserrat"/>
          <w:sz w:val="20"/>
          <w:szCs w:val="20"/>
        </w:rPr>
        <w:t xml:space="preserve"> T</w:t>
      </w:r>
      <w:r w:rsidRPr="008017A2">
        <w:rPr>
          <w:rFonts w:ascii="Montserrat" w:hAnsi="Montserrat"/>
          <w:sz w:val="20"/>
          <w:szCs w:val="20"/>
        </w:rPr>
        <w:t>he CPI measures the average change over time for prices paid for a broad basket of commonly used goods and services.</w:t>
      </w:r>
    </w:p>
    <w:p w14:paraId="357F5647" w14:textId="77777777" w:rsidR="008017A2" w:rsidRPr="008017A2" w:rsidRDefault="008017A2" w:rsidP="009D1083">
      <w:pPr>
        <w:pStyle w:val="ListParagraph"/>
        <w:rPr>
          <w:rFonts w:ascii="Montserrat" w:hAnsi="Montserrat"/>
          <w:sz w:val="10"/>
          <w:szCs w:val="10"/>
        </w:rPr>
      </w:pPr>
    </w:p>
    <w:p w14:paraId="019F4BBC" w14:textId="77777777" w:rsidR="008017A2" w:rsidRPr="008017A2" w:rsidRDefault="008017A2" w:rsidP="009D1083">
      <w:pPr>
        <w:pStyle w:val="ListParagraph"/>
        <w:numPr>
          <w:ilvl w:val="0"/>
          <w:numId w:val="31"/>
        </w:numPr>
        <w:ind w:left="720"/>
        <w:rPr>
          <w:rFonts w:ascii="Montserrat" w:hAnsi="Montserrat"/>
          <w:b/>
          <w:bCs/>
          <w:sz w:val="20"/>
          <w:szCs w:val="20"/>
        </w:rPr>
      </w:pPr>
      <w:r w:rsidRPr="008017A2">
        <w:rPr>
          <w:rFonts w:ascii="Montserrat" w:hAnsi="Montserrat"/>
          <w:sz w:val="20"/>
          <w:szCs w:val="20"/>
        </w:rPr>
        <w:t>Social Security recipients will receive a 2.5% cost-of-living adjustment for CY 2025, according to the Social Security Administration.</w:t>
      </w:r>
    </w:p>
    <w:p w14:paraId="57291541" w14:textId="77777777" w:rsidR="008017A2" w:rsidRPr="008017A2" w:rsidRDefault="008017A2" w:rsidP="009D1083">
      <w:pPr>
        <w:pStyle w:val="ListParagraph"/>
        <w:rPr>
          <w:rFonts w:ascii="Montserrat" w:hAnsi="Montserrat"/>
          <w:sz w:val="10"/>
          <w:szCs w:val="10"/>
        </w:rPr>
      </w:pPr>
    </w:p>
    <w:p w14:paraId="33C57A18" w14:textId="77777777" w:rsidR="008017A2" w:rsidRPr="008017A2" w:rsidRDefault="008017A2" w:rsidP="009D1083">
      <w:pPr>
        <w:pStyle w:val="ListParagraph"/>
        <w:numPr>
          <w:ilvl w:val="0"/>
          <w:numId w:val="31"/>
        </w:numPr>
        <w:ind w:left="720"/>
        <w:rPr>
          <w:rFonts w:ascii="Montserrat" w:hAnsi="Montserrat"/>
          <w:b/>
          <w:bCs/>
          <w:sz w:val="20"/>
          <w:szCs w:val="20"/>
        </w:rPr>
      </w:pPr>
      <w:r w:rsidRPr="008017A2">
        <w:rPr>
          <w:rFonts w:ascii="Montserrat" w:hAnsi="Montserrat"/>
          <w:sz w:val="20"/>
          <w:szCs w:val="20"/>
        </w:rPr>
        <w:t xml:space="preserve">MMDC continues to project a modest surplus at the end of the current fiscal year. </w:t>
      </w:r>
      <w:r>
        <w:rPr>
          <w:rFonts w:ascii="Montserrat" w:hAnsi="Montserrat"/>
          <w:sz w:val="20"/>
          <w:szCs w:val="20"/>
        </w:rPr>
        <w:t>This surplus was o</w:t>
      </w:r>
      <w:r w:rsidRPr="008017A2">
        <w:rPr>
          <w:rFonts w:ascii="Montserrat" w:hAnsi="Montserrat"/>
          <w:sz w:val="20"/>
          <w:szCs w:val="20"/>
        </w:rPr>
        <w:t>riginally projected at $20.412 and</w:t>
      </w:r>
      <w:r>
        <w:rPr>
          <w:rFonts w:ascii="Montserrat" w:hAnsi="Montserrat"/>
          <w:sz w:val="20"/>
          <w:szCs w:val="20"/>
        </w:rPr>
        <w:t xml:space="preserve"> is</w:t>
      </w:r>
      <w:r w:rsidRPr="008017A2">
        <w:rPr>
          <w:rFonts w:ascii="Montserrat" w:hAnsi="Montserrat"/>
          <w:sz w:val="20"/>
          <w:szCs w:val="20"/>
        </w:rPr>
        <w:t xml:space="preserve"> now expected to be </w:t>
      </w:r>
      <w:r>
        <w:rPr>
          <w:rFonts w:ascii="Montserrat" w:hAnsi="Montserrat"/>
          <w:sz w:val="20"/>
          <w:szCs w:val="20"/>
        </w:rPr>
        <w:t>slightly higher, barring the unforeseen, d</w:t>
      </w:r>
      <w:r w:rsidRPr="008017A2">
        <w:rPr>
          <w:rFonts w:ascii="Montserrat" w:hAnsi="Montserrat"/>
          <w:sz w:val="20"/>
          <w:szCs w:val="20"/>
        </w:rPr>
        <w:t>ue to</w:t>
      </w:r>
      <w:r>
        <w:rPr>
          <w:rFonts w:ascii="Montserrat" w:hAnsi="Montserrat"/>
          <w:sz w:val="20"/>
          <w:szCs w:val="20"/>
        </w:rPr>
        <w:t xml:space="preserve"> the</w:t>
      </w:r>
      <w:r w:rsidRPr="008017A2">
        <w:rPr>
          <w:rFonts w:ascii="Montserrat" w:hAnsi="Montserrat"/>
          <w:sz w:val="20"/>
          <w:szCs w:val="20"/>
        </w:rPr>
        <w:t xml:space="preserve"> lower-than-expected health insurance premiums.</w:t>
      </w:r>
    </w:p>
    <w:p w14:paraId="39E9C77B" w14:textId="77777777" w:rsidR="008017A2" w:rsidRPr="008017A2" w:rsidRDefault="008017A2" w:rsidP="009D1083">
      <w:pPr>
        <w:pStyle w:val="ListParagraph"/>
        <w:rPr>
          <w:rFonts w:ascii="Montserrat" w:hAnsi="Montserrat"/>
          <w:sz w:val="10"/>
          <w:szCs w:val="10"/>
        </w:rPr>
      </w:pPr>
    </w:p>
    <w:p w14:paraId="5C09EB6C" w14:textId="4B69C55E" w:rsidR="008017A2" w:rsidRPr="008017A2" w:rsidRDefault="008017A2" w:rsidP="009D1083">
      <w:pPr>
        <w:pStyle w:val="ListParagraph"/>
        <w:numPr>
          <w:ilvl w:val="0"/>
          <w:numId w:val="31"/>
        </w:numPr>
        <w:ind w:left="720"/>
        <w:rPr>
          <w:rFonts w:ascii="Montserrat" w:hAnsi="Montserrat"/>
          <w:b/>
          <w:bCs/>
          <w:sz w:val="20"/>
          <w:szCs w:val="20"/>
        </w:rPr>
      </w:pPr>
      <w:r w:rsidRPr="008017A2">
        <w:rPr>
          <w:rFonts w:ascii="Montserrat" w:hAnsi="Montserrat"/>
          <w:sz w:val="20"/>
          <w:szCs w:val="20"/>
        </w:rPr>
        <w:t>Unemployment remains quite low in our region (2.4% in October, which is slightly lower than the States rate of 2.6% and the nationwide rate of 4.1%)</w:t>
      </w:r>
    </w:p>
    <w:p w14:paraId="03996E85" w14:textId="77777777" w:rsidR="008017A2" w:rsidRPr="008017A2" w:rsidRDefault="008017A2" w:rsidP="009D1083">
      <w:pPr>
        <w:ind w:left="360"/>
        <w:jc w:val="both"/>
        <w:rPr>
          <w:rFonts w:ascii="Montserrat" w:hAnsi="Montserrat"/>
          <w:sz w:val="10"/>
          <w:szCs w:val="10"/>
        </w:rPr>
      </w:pPr>
    </w:p>
    <w:p w14:paraId="421CE56D" w14:textId="317B4AD5" w:rsidR="008017A2" w:rsidRDefault="007E4666" w:rsidP="009D1083">
      <w:pPr>
        <w:ind w:left="360"/>
        <w:jc w:val="both"/>
        <w:rPr>
          <w:rFonts w:ascii="Montserrat" w:hAnsi="Montserrat"/>
          <w:sz w:val="20"/>
          <w:szCs w:val="20"/>
        </w:rPr>
      </w:pPr>
      <w:r>
        <w:rPr>
          <w:rFonts w:ascii="Montserrat" w:hAnsi="Montserrat"/>
          <w:sz w:val="20"/>
          <w:szCs w:val="20"/>
        </w:rPr>
        <w:t>Day then informed that, o</w:t>
      </w:r>
      <w:r w:rsidR="008017A2" w:rsidRPr="008017A2">
        <w:rPr>
          <w:rFonts w:ascii="Montserrat" w:hAnsi="Montserrat"/>
          <w:sz w:val="20"/>
          <w:szCs w:val="20"/>
        </w:rPr>
        <w:t xml:space="preserve">n November 22, the Personnel Committee considered these factors and followed </w:t>
      </w:r>
      <w:r w:rsidR="008017A2">
        <w:rPr>
          <w:rFonts w:ascii="Montserrat" w:hAnsi="Montserrat"/>
          <w:sz w:val="20"/>
          <w:szCs w:val="20"/>
        </w:rPr>
        <w:t xml:space="preserve">Day’s </w:t>
      </w:r>
      <w:r w:rsidR="008017A2" w:rsidRPr="008017A2">
        <w:rPr>
          <w:rFonts w:ascii="Montserrat" w:hAnsi="Montserrat"/>
          <w:sz w:val="20"/>
          <w:szCs w:val="20"/>
        </w:rPr>
        <w:t>recommendation to bring forward, to th</w:t>
      </w:r>
      <w:r w:rsidR="008017A2">
        <w:rPr>
          <w:rFonts w:ascii="Montserrat" w:hAnsi="Montserrat"/>
          <w:sz w:val="20"/>
          <w:szCs w:val="20"/>
        </w:rPr>
        <w:t>e full Commission</w:t>
      </w:r>
      <w:r w:rsidR="008017A2" w:rsidRPr="008017A2">
        <w:rPr>
          <w:rFonts w:ascii="Montserrat" w:hAnsi="Montserrat"/>
          <w:sz w:val="20"/>
          <w:szCs w:val="20"/>
        </w:rPr>
        <w:t>, a three-part recommendation:</w:t>
      </w:r>
    </w:p>
    <w:p w14:paraId="61F6DFEB" w14:textId="77777777" w:rsidR="008017A2" w:rsidRPr="00F86757" w:rsidRDefault="008017A2" w:rsidP="009D1083">
      <w:pPr>
        <w:ind w:left="360"/>
        <w:jc w:val="both"/>
        <w:rPr>
          <w:rFonts w:ascii="Montserrat" w:hAnsi="Montserrat"/>
          <w:sz w:val="10"/>
          <w:szCs w:val="10"/>
        </w:rPr>
      </w:pPr>
    </w:p>
    <w:p w14:paraId="65BD62A9" w14:textId="77777777" w:rsidR="00F86757" w:rsidRDefault="008017A2" w:rsidP="009D1083">
      <w:pPr>
        <w:ind w:left="720" w:right="360"/>
        <w:jc w:val="both"/>
        <w:rPr>
          <w:rFonts w:ascii="Montserrat" w:hAnsi="Montserrat"/>
          <w:sz w:val="20"/>
          <w:szCs w:val="20"/>
        </w:rPr>
      </w:pPr>
      <w:r w:rsidRPr="007E4666">
        <w:rPr>
          <w:rFonts w:ascii="Montserrat" w:hAnsi="Montserrat"/>
          <w:b/>
          <w:bCs/>
          <w:sz w:val="20"/>
          <w:szCs w:val="20"/>
        </w:rPr>
        <w:t>First</w:t>
      </w:r>
      <w:r>
        <w:rPr>
          <w:rFonts w:ascii="Montserrat" w:hAnsi="Montserrat"/>
          <w:sz w:val="20"/>
          <w:szCs w:val="20"/>
        </w:rPr>
        <w:t>, f</w:t>
      </w:r>
      <w:r w:rsidRPr="008017A2">
        <w:rPr>
          <w:rFonts w:ascii="Montserrat" w:hAnsi="Montserrat"/>
          <w:sz w:val="20"/>
          <w:szCs w:val="20"/>
        </w:rPr>
        <w:t xml:space="preserve">or MMDC to continue to pay 100% of the health insurance premium for eligible employees who choose “single” coverage and 76% of the health insurance premium for those who opt for “family” coverage; </w:t>
      </w:r>
      <w:r w:rsidRPr="007E4666">
        <w:rPr>
          <w:rFonts w:ascii="Montserrat" w:hAnsi="Montserrat"/>
          <w:b/>
          <w:bCs/>
          <w:sz w:val="20"/>
          <w:szCs w:val="20"/>
        </w:rPr>
        <w:t>Second</w:t>
      </w:r>
      <w:r>
        <w:rPr>
          <w:rFonts w:ascii="Montserrat" w:hAnsi="Montserrat"/>
          <w:sz w:val="20"/>
          <w:szCs w:val="20"/>
        </w:rPr>
        <w:t>, f</w:t>
      </w:r>
      <w:r w:rsidRPr="008017A2">
        <w:rPr>
          <w:rFonts w:ascii="Montserrat" w:hAnsi="Montserrat"/>
          <w:sz w:val="20"/>
          <w:szCs w:val="20"/>
        </w:rPr>
        <w:t xml:space="preserve">or MMDC to continue contributing $230/month toward each eligible employee’s Health Savings Account; and </w:t>
      </w:r>
      <w:r w:rsidRPr="007E4666">
        <w:rPr>
          <w:rFonts w:ascii="Montserrat" w:hAnsi="Montserrat"/>
          <w:b/>
          <w:bCs/>
          <w:sz w:val="20"/>
          <w:szCs w:val="20"/>
        </w:rPr>
        <w:t>Third</w:t>
      </w:r>
      <w:r>
        <w:rPr>
          <w:rFonts w:ascii="Montserrat" w:hAnsi="Montserrat"/>
          <w:sz w:val="20"/>
          <w:szCs w:val="20"/>
        </w:rPr>
        <w:t>, f</w:t>
      </w:r>
      <w:r w:rsidRPr="008017A2">
        <w:rPr>
          <w:rFonts w:ascii="Montserrat" w:hAnsi="Montserrat"/>
          <w:sz w:val="20"/>
          <w:szCs w:val="20"/>
        </w:rPr>
        <w:t>or MMDC to approve an upward cost-of-living wage adjustment of 2.5% for all employees.</w:t>
      </w:r>
    </w:p>
    <w:p w14:paraId="769C58B6" w14:textId="77777777" w:rsidR="00F86757" w:rsidRPr="00F86757" w:rsidRDefault="00F86757" w:rsidP="009D1083">
      <w:pPr>
        <w:ind w:left="360"/>
        <w:jc w:val="both"/>
        <w:rPr>
          <w:rFonts w:ascii="Montserrat" w:hAnsi="Montserrat"/>
          <w:sz w:val="10"/>
          <w:szCs w:val="10"/>
        </w:rPr>
      </w:pPr>
    </w:p>
    <w:p w14:paraId="6485A4A6" w14:textId="773D502F" w:rsidR="008017A2" w:rsidRDefault="00F86757" w:rsidP="009D1083">
      <w:pPr>
        <w:ind w:left="360"/>
        <w:jc w:val="both"/>
        <w:rPr>
          <w:rFonts w:ascii="Montserrat" w:hAnsi="Montserrat"/>
          <w:sz w:val="20"/>
          <w:szCs w:val="20"/>
        </w:rPr>
      </w:pPr>
      <w:r>
        <w:rPr>
          <w:rFonts w:ascii="Montserrat" w:hAnsi="Montserrat"/>
          <w:sz w:val="20"/>
          <w:szCs w:val="20"/>
        </w:rPr>
        <w:t xml:space="preserve">Day then deferred </w:t>
      </w:r>
      <w:r w:rsidR="008017A2" w:rsidRPr="008017A2">
        <w:rPr>
          <w:rFonts w:ascii="Montserrat" w:hAnsi="Montserrat"/>
          <w:sz w:val="20"/>
          <w:szCs w:val="20"/>
        </w:rPr>
        <w:t>to any MMDC Personnel Committee member</w:t>
      </w:r>
      <w:r>
        <w:rPr>
          <w:rFonts w:ascii="Montserrat" w:hAnsi="Montserrat"/>
          <w:sz w:val="20"/>
          <w:szCs w:val="20"/>
        </w:rPr>
        <w:t xml:space="preserve"> or members</w:t>
      </w:r>
      <w:r w:rsidR="008017A2" w:rsidRPr="008017A2">
        <w:rPr>
          <w:rFonts w:ascii="Montserrat" w:hAnsi="Montserrat"/>
          <w:sz w:val="20"/>
          <w:szCs w:val="20"/>
        </w:rPr>
        <w:t xml:space="preserve"> interested in offering additional comments.</w:t>
      </w:r>
      <w:r>
        <w:rPr>
          <w:rFonts w:ascii="Montserrat" w:hAnsi="Montserrat"/>
          <w:sz w:val="20"/>
          <w:szCs w:val="20"/>
        </w:rPr>
        <w:t xml:space="preserve"> Commissioner Berit Spors, a member of the MMDC Personnel Committee, expressed that the</w:t>
      </w:r>
      <w:r w:rsidR="007E4666">
        <w:rPr>
          <w:rFonts w:ascii="Montserrat" w:hAnsi="Montserrat"/>
          <w:sz w:val="20"/>
          <w:szCs w:val="20"/>
        </w:rPr>
        <w:t xml:space="preserve"> </w:t>
      </w:r>
      <w:r>
        <w:rPr>
          <w:rFonts w:ascii="Montserrat" w:hAnsi="Montserrat"/>
          <w:sz w:val="20"/>
          <w:szCs w:val="20"/>
        </w:rPr>
        <w:t xml:space="preserve">Committee had robust discussion on Day’s COLA, HSA, and healthcare premium recommendations. With that, she made a motion to approve the three-part recommendation of the Personnel Committee. Commissioner Robert Moller seconded the </w:t>
      </w:r>
      <w:r w:rsidRPr="00F86757">
        <w:rPr>
          <w:rFonts w:ascii="Montserrat" w:hAnsi="Montserrat"/>
          <w:sz w:val="20"/>
          <w:szCs w:val="20"/>
          <w:u w:val="single"/>
        </w:rPr>
        <w:t>motion</w:t>
      </w:r>
      <w:r>
        <w:rPr>
          <w:rFonts w:ascii="Montserrat" w:hAnsi="Montserrat"/>
          <w:sz w:val="20"/>
          <w:szCs w:val="20"/>
        </w:rPr>
        <w:t xml:space="preserve">, which </w:t>
      </w:r>
      <w:r w:rsidRPr="00F86757">
        <w:rPr>
          <w:rFonts w:ascii="Montserrat" w:hAnsi="Montserrat"/>
          <w:sz w:val="20"/>
          <w:szCs w:val="20"/>
          <w:u w:val="single"/>
        </w:rPr>
        <w:t>carried</w:t>
      </w:r>
      <w:r>
        <w:rPr>
          <w:rFonts w:ascii="Montserrat" w:hAnsi="Montserrat"/>
          <w:sz w:val="20"/>
          <w:szCs w:val="20"/>
        </w:rPr>
        <w:t xml:space="preserve"> with no dissent after discussion</w:t>
      </w:r>
      <w:r w:rsidR="003D332F">
        <w:rPr>
          <w:rFonts w:ascii="Montserrat" w:hAnsi="Montserrat"/>
          <w:sz w:val="20"/>
          <w:szCs w:val="20"/>
        </w:rPr>
        <w:t xml:space="preserve"> and with Commissioner Tiffany Barnard abstaining. </w:t>
      </w:r>
      <w:r>
        <w:rPr>
          <w:rFonts w:ascii="Montserrat" w:hAnsi="Montserrat"/>
          <w:sz w:val="20"/>
          <w:szCs w:val="20"/>
        </w:rPr>
        <w:t xml:space="preserve"> </w:t>
      </w:r>
    </w:p>
    <w:p w14:paraId="52D5D19A" w14:textId="77777777" w:rsidR="00F86757" w:rsidRPr="00F86757" w:rsidRDefault="00F86757" w:rsidP="009D1083">
      <w:pPr>
        <w:ind w:left="360"/>
        <w:jc w:val="both"/>
        <w:rPr>
          <w:rFonts w:ascii="Montserrat" w:hAnsi="Montserrat"/>
          <w:sz w:val="10"/>
          <w:szCs w:val="10"/>
        </w:rPr>
      </w:pPr>
    </w:p>
    <w:p w14:paraId="03583121" w14:textId="77777777" w:rsidR="00FC6572" w:rsidRDefault="00F86757" w:rsidP="009D1083">
      <w:pPr>
        <w:ind w:left="360"/>
        <w:jc w:val="both"/>
        <w:rPr>
          <w:rFonts w:ascii="Montserrat" w:hAnsi="Montserrat"/>
          <w:sz w:val="20"/>
          <w:szCs w:val="20"/>
        </w:rPr>
      </w:pPr>
      <w:r>
        <w:rPr>
          <w:rFonts w:ascii="Montserrat" w:hAnsi="Montserrat"/>
          <w:sz w:val="20"/>
          <w:szCs w:val="20"/>
        </w:rPr>
        <w:t>Discussion included</w:t>
      </w:r>
      <w:r w:rsidR="00FC6572">
        <w:rPr>
          <w:rFonts w:ascii="Montserrat" w:hAnsi="Montserrat"/>
          <w:sz w:val="20"/>
          <w:szCs w:val="20"/>
        </w:rPr>
        <w:t xml:space="preserve"> a comment from Commissioner Lorallen Schmeling, who inquired as to whether the $230 HSA contribution is a large amount. Day stated that no staff have expressed dissatisfaction with the $230 amount. He reminded the Commission that MMDC offers no dental coverage and that all elected vision coverage is paid out of employees’ pockets. However, the $230 HSA contribution can be used to offset these dental and vision costs. Day said that, in his estimation, when you factor the lack of dental and vision coverage, the $230 per month contribution is about right. Day said that this amount has not been adjusted during his time at MMDC and so it may be smart to look at a modest adjustment in the future. </w:t>
      </w:r>
    </w:p>
    <w:p w14:paraId="57DECE84" w14:textId="77777777" w:rsidR="00FC6572" w:rsidRPr="00FC6572" w:rsidRDefault="00FC6572" w:rsidP="009D1083">
      <w:pPr>
        <w:ind w:left="360"/>
        <w:jc w:val="both"/>
        <w:rPr>
          <w:rFonts w:ascii="Montserrat" w:hAnsi="Montserrat"/>
          <w:sz w:val="10"/>
          <w:szCs w:val="10"/>
        </w:rPr>
      </w:pPr>
    </w:p>
    <w:p w14:paraId="03685F77" w14:textId="61575D5D" w:rsidR="00F86757" w:rsidRDefault="00FC6572" w:rsidP="009D1083">
      <w:pPr>
        <w:ind w:left="360"/>
        <w:jc w:val="both"/>
        <w:rPr>
          <w:rFonts w:ascii="Montserrat" w:hAnsi="Montserrat"/>
          <w:sz w:val="20"/>
          <w:szCs w:val="20"/>
        </w:rPr>
      </w:pPr>
      <w:r>
        <w:rPr>
          <w:rFonts w:ascii="Montserrat" w:hAnsi="Montserrat"/>
          <w:sz w:val="20"/>
          <w:szCs w:val="20"/>
        </w:rPr>
        <w:t>Commissioner Doug Krueger pointed out that the $230 per month HSA contribution is more than fair and added that the amount can accumulate in employees’ accounts – it is not “use it or lose it”. Commissioner Krueger went on</w:t>
      </w:r>
      <w:r w:rsidR="003D332F">
        <w:rPr>
          <w:rFonts w:ascii="Montserrat" w:hAnsi="Montserrat"/>
          <w:sz w:val="20"/>
          <w:szCs w:val="20"/>
        </w:rPr>
        <w:t xml:space="preserve"> </w:t>
      </w:r>
      <w:r>
        <w:rPr>
          <w:rFonts w:ascii="Montserrat" w:hAnsi="Montserrat"/>
          <w:sz w:val="20"/>
          <w:szCs w:val="20"/>
        </w:rPr>
        <w:t>to say that he could live with</w:t>
      </w:r>
      <w:r w:rsidR="003D332F">
        <w:rPr>
          <w:rFonts w:ascii="Montserrat" w:hAnsi="Montserrat"/>
          <w:sz w:val="20"/>
          <w:szCs w:val="20"/>
        </w:rPr>
        <w:t xml:space="preserve"> and support</w:t>
      </w:r>
      <w:r>
        <w:rPr>
          <w:rFonts w:ascii="Montserrat" w:hAnsi="Montserrat"/>
          <w:sz w:val="20"/>
          <w:szCs w:val="20"/>
        </w:rPr>
        <w:t xml:space="preserve"> the 2.5% COLA increase</w:t>
      </w:r>
      <w:r w:rsidR="003D332F">
        <w:rPr>
          <w:rFonts w:ascii="Montserrat" w:hAnsi="Montserrat"/>
          <w:sz w:val="20"/>
          <w:szCs w:val="20"/>
        </w:rPr>
        <w:t xml:space="preserve">. </w:t>
      </w:r>
    </w:p>
    <w:p w14:paraId="5CA6C395" w14:textId="77777777" w:rsidR="003D332F" w:rsidRPr="003D332F" w:rsidRDefault="003D332F" w:rsidP="009D1083">
      <w:pPr>
        <w:ind w:left="360"/>
        <w:jc w:val="both"/>
        <w:rPr>
          <w:rFonts w:ascii="Montserrat" w:hAnsi="Montserrat"/>
          <w:sz w:val="10"/>
          <w:szCs w:val="10"/>
        </w:rPr>
      </w:pPr>
    </w:p>
    <w:p w14:paraId="4274A211" w14:textId="24B3AB0A" w:rsidR="003D332F" w:rsidRDefault="003D332F" w:rsidP="009D1083">
      <w:pPr>
        <w:ind w:left="360"/>
        <w:jc w:val="both"/>
        <w:rPr>
          <w:rFonts w:ascii="Montserrat" w:hAnsi="Montserrat"/>
          <w:sz w:val="20"/>
          <w:szCs w:val="20"/>
        </w:rPr>
      </w:pPr>
      <w:r>
        <w:rPr>
          <w:rFonts w:ascii="Montserrat" w:hAnsi="Montserrat"/>
          <w:sz w:val="20"/>
          <w:szCs w:val="20"/>
        </w:rPr>
        <w:lastRenderedPageBreak/>
        <w:t>Commissioner Dave Sebesta asked for confirmation that HSA contributions were not taxable. Day confirmed this is the case and that they are not taxable dollars. Commissioner Krueger pointed out that this provides for additional value.</w:t>
      </w:r>
    </w:p>
    <w:p w14:paraId="4FEE20DE" w14:textId="77777777" w:rsidR="003D332F" w:rsidRPr="00971419" w:rsidRDefault="003D332F" w:rsidP="009D1083">
      <w:pPr>
        <w:ind w:left="360"/>
        <w:jc w:val="both"/>
        <w:rPr>
          <w:rFonts w:ascii="Montserrat" w:hAnsi="Montserrat"/>
          <w:sz w:val="10"/>
          <w:szCs w:val="10"/>
        </w:rPr>
      </w:pPr>
    </w:p>
    <w:p w14:paraId="4AC6B01B" w14:textId="401DB534" w:rsidR="00971419" w:rsidRDefault="003D332F" w:rsidP="009D1083">
      <w:pPr>
        <w:ind w:left="360"/>
        <w:jc w:val="both"/>
        <w:rPr>
          <w:rFonts w:ascii="Montserrat" w:hAnsi="Montserrat"/>
          <w:sz w:val="20"/>
          <w:szCs w:val="20"/>
        </w:rPr>
      </w:pPr>
      <w:r w:rsidRPr="00971419">
        <w:rPr>
          <w:rFonts w:ascii="Montserrat" w:hAnsi="Montserrat"/>
          <w:b/>
          <w:bCs/>
          <w:sz w:val="20"/>
          <w:szCs w:val="20"/>
        </w:rPr>
        <w:t>MMDC C</w:t>
      </w:r>
      <w:r w:rsidR="00971419" w:rsidRPr="00971419">
        <w:rPr>
          <w:rFonts w:ascii="Montserrat" w:hAnsi="Montserrat"/>
          <w:b/>
          <w:bCs/>
          <w:sz w:val="20"/>
          <w:szCs w:val="20"/>
        </w:rPr>
        <w:t>ommissioner Position Description Draft:</w:t>
      </w:r>
      <w:r w:rsidR="00971419">
        <w:rPr>
          <w:rFonts w:ascii="Montserrat" w:hAnsi="Montserrat"/>
          <w:b/>
          <w:bCs/>
          <w:sz w:val="20"/>
          <w:szCs w:val="20"/>
        </w:rPr>
        <w:t xml:space="preserve"> </w:t>
      </w:r>
      <w:r w:rsidR="00971419" w:rsidRPr="00971419">
        <w:rPr>
          <w:rFonts w:ascii="Montserrat" w:hAnsi="Montserrat"/>
          <w:sz w:val="20"/>
          <w:szCs w:val="20"/>
        </w:rPr>
        <w:t>D</w:t>
      </w:r>
      <w:r w:rsidR="00971419">
        <w:rPr>
          <w:rFonts w:ascii="Montserrat" w:hAnsi="Montserrat"/>
          <w:sz w:val="20"/>
          <w:szCs w:val="20"/>
        </w:rPr>
        <w:t>ay reminded that, d</w:t>
      </w:r>
      <w:r w:rsidR="00971419" w:rsidRPr="00971419">
        <w:rPr>
          <w:rFonts w:ascii="Montserrat" w:hAnsi="Montserrat"/>
          <w:sz w:val="20"/>
          <w:szCs w:val="20"/>
        </w:rPr>
        <w:t xml:space="preserve">uring </w:t>
      </w:r>
      <w:r w:rsidR="00971419">
        <w:rPr>
          <w:rFonts w:ascii="Montserrat" w:hAnsi="Montserrat"/>
          <w:sz w:val="20"/>
          <w:szCs w:val="20"/>
        </w:rPr>
        <w:t>the</w:t>
      </w:r>
      <w:r w:rsidR="00971419" w:rsidRPr="00971419">
        <w:rPr>
          <w:rFonts w:ascii="Montserrat" w:hAnsi="Montserrat"/>
          <w:sz w:val="20"/>
          <w:szCs w:val="20"/>
        </w:rPr>
        <w:t xml:space="preserve"> September Commission meeting, it was suggested that a position description would be useful to Commissioners. Something that outlined responsibilities and could be referred to from time to time. </w:t>
      </w:r>
      <w:r w:rsidR="00971419">
        <w:rPr>
          <w:rFonts w:ascii="Montserrat" w:hAnsi="Montserrat"/>
          <w:sz w:val="20"/>
          <w:szCs w:val="20"/>
        </w:rPr>
        <w:t>Day pointed to a drafted position description that was included within the meeting materials packet and requested suggestions for its improvement. He noted that this was not intended to be a final version but rather a document brought forward to encourage more discussion so that a position description can be created that the Commissioners believe is appropriate.</w:t>
      </w:r>
    </w:p>
    <w:p w14:paraId="2F0BF745" w14:textId="77777777" w:rsidR="00971419" w:rsidRPr="00971419" w:rsidRDefault="00971419" w:rsidP="009D1083">
      <w:pPr>
        <w:ind w:left="360"/>
        <w:jc w:val="both"/>
        <w:rPr>
          <w:rFonts w:ascii="Montserrat" w:hAnsi="Montserrat"/>
          <w:sz w:val="10"/>
          <w:szCs w:val="10"/>
        </w:rPr>
      </w:pPr>
    </w:p>
    <w:p w14:paraId="54850BA2" w14:textId="35D32D33" w:rsidR="00971419" w:rsidRDefault="00971419" w:rsidP="009D1083">
      <w:pPr>
        <w:ind w:left="360"/>
        <w:jc w:val="both"/>
        <w:rPr>
          <w:rFonts w:ascii="Montserrat" w:hAnsi="Montserrat"/>
          <w:sz w:val="20"/>
          <w:szCs w:val="20"/>
        </w:rPr>
      </w:pPr>
      <w:r>
        <w:rPr>
          <w:rFonts w:ascii="Montserrat" w:hAnsi="Montserrat"/>
          <w:sz w:val="20"/>
          <w:szCs w:val="20"/>
        </w:rPr>
        <w:t xml:space="preserve">Chairperson </w:t>
      </w:r>
      <w:r w:rsidR="00B03476">
        <w:rPr>
          <w:rFonts w:ascii="Montserrat" w:hAnsi="Montserrat"/>
          <w:sz w:val="20"/>
          <w:szCs w:val="20"/>
        </w:rPr>
        <w:t xml:space="preserve">Shawn </w:t>
      </w:r>
      <w:r>
        <w:rPr>
          <w:rFonts w:ascii="Montserrat" w:hAnsi="Montserrat"/>
          <w:sz w:val="20"/>
          <w:szCs w:val="20"/>
        </w:rPr>
        <w:t xml:space="preserve">Mueske stated that, as some Commissioners were seeing the document for the first time, the matter could be deferred and revisited at the February 5, 2025, Commission meeting. </w:t>
      </w:r>
    </w:p>
    <w:p w14:paraId="418BCEE8" w14:textId="77777777" w:rsidR="00971419" w:rsidRPr="00971419" w:rsidRDefault="00971419" w:rsidP="009D1083">
      <w:pPr>
        <w:ind w:left="360"/>
        <w:jc w:val="both"/>
        <w:rPr>
          <w:rFonts w:ascii="Montserrat" w:hAnsi="Montserrat"/>
          <w:sz w:val="10"/>
          <w:szCs w:val="10"/>
        </w:rPr>
      </w:pPr>
    </w:p>
    <w:p w14:paraId="69C2C2FF" w14:textId="449DE763" w:rsidR="00971419" w:rsidRDefault="00971419" w:rsidP="009D1083">
      <w:pPr>
        <w:ind w:left="360"/>
        <w:jc w:val="both"/>
        <w:rPr>
          <w:rFonts w:ascii="Montserrat" w:hAnsi="Montserrat"/>
          <w:sz w:val="20"/>
          <w:szCs w:val="20"/>
        </w:rPr>
      </w:pPr>
      <w:r>
        <w:rPr>
          <w:rFonts w:ascii="Montserrat" w:hAnsi="Montserrat"/>
          <w:sz w:val="20"/>
          <w:szCs w:val="20"/>
        </w:rPr>
        <w:t xml:space="preserve">Commissioner Scott Refsland commented that, as a new Commissioner, he believed the drafted position description provides a nice snapshot of Commissioner responsibilities. </w:t>
      </w:r>
    </w:p>
    <w:p w14:paraId="5EAAEC22" w14:textId="77777777" w:rsidR="00971419" w:rsidRPr="00971419" w:rsidRDefault="00971419" w:rsidP="009D1083">
      <w:pPr>
        <w:ind w:left="360"/>
        <w:jc w:val="both"/>
        <w:rPr>
          <w:rFonts w:ascii="Montserrat" w:hAnsi="Montserrat"/>
          <w:sz w:val="10"/>
          <w:szCs w:val="10"/>
        </w:rPr>
      </w:pPr>
    </w:p>
    <w:p w14:paraId="354A4493" w14:textId="4783B8B7" w:rsidR="00971419" w:rsidRDefault="00971419" w:rsidP="009D1083">
      <w:pPr>
        <w:ind w:left="360"/>
        <w:jc w:val="both"/>
        <w:rPr>
          <w:rFonts w:ascii="Montserrat" w:hAnsi="Montserrat"/>
          <w:sz w:val="20"/>
          <w:szCs w:val="20"/>
        </w:rPr>
      </w:pPr>
      <w:r>
        <w:rPr>
          <w:rFonts w:ascii="Montserrat" w:hAnsi="Montserrat"/>
          <w:sz w:val="20"/>
          <w:szCs w:val="20"/>
        </w:rPr>
        <w:t xml:space="preserve">Commissioner Doug Krueger noted his concern that the position description might counter Commissioners’ ability to freely express their opinions in situations where they did not agree with Commission action. He expressed that the position description might stifle freedom of speech. </w:t>
      </w:r>
      <w:r w:rsidR="00B03476">
        <w:rPr>
          <w:rFonts w:ascii="Montserrat" w:hAnsi="Montserrat"/>
          <w:sz w:val="20"/>
          <w:szCs w:val="20"/>
        </w:rPr>
        <w:t>Day expressed that he hoped there was nothing included in the position description that would restrict dialogue or dissenting opinions. He said that he was happy to adjust language to satisfy Commissioners.</w:t>
      </w:r>
    </w:p>
    <w:p w14:paraId="222DECC5" w14:textId="77777777" w:rsidR="00B03476" w:rsidRPr="00B03476" w:rsidRDefault="00B03476" w:rsidP="009D1083">
      <w:pPr>
        <w:ind w:left="360"/>
        <w:jc w:val="both"/>
        <w:rPr>
          <w:rFonts w:ascii="Montserrat" w:hAnsi="Montserrat"/>
          <w:sz w:val="10"/>
          <w:szCs w:val="10"/>
        </w:rPr>
      </w:pPr>
    </w:p>
    <w:p w14:paraId="7683756E" w14:textId="29C9E38E" w:rsidR="00D959BF" w:rsidRDefault="00B03476" w:rsidP="009D1083">
      <w:pPr>
        <w:ind w:left="360"/>
        <w:jc w:val="both"/>
        <w:rPr>
          <w:rFonts w:ascii="Montserrat" w:hAnsi="Montserrat"/>
          <w:sz w:val="20"/>
          <w:szCs w:val="20"/>
        </w:rPr>
      </w:pPr>
      <w:r>
        <w:rPr>
          <w:rFonts w:ascii="Montserrat" w:hAnsi="Montserrat"/>
          <w:sz w:val="20"/>
          <w:szCs w:val="20"/>
        </w:rPr>
        <w:t>Chairperson Mueske pointed out item 15 under General Responsibilities, which stated: “Support the decisions made by the Commission and avoid public disagreement with Commission decisions, recognizing that all Commission members must share a unified voice once decisions are made.”</w:t>
      </w:r>
      <w:r w:rsidR="00EA7376">
        <w:rPr>
          <w:rFonts w:ascii="Montserrat" w:hAnsi="Montserrat"/>
          <w:sz w:val="20"/>
          <w:szCs w:val="20"/>
        </w:rPr>
        <w:t xml:space="preserve"> </w:t>
      </w:r>
      <w:r w:rsidR="00EA7376">
        <w:rPr>
          <w:rFonts w:ascii="Montserrat" w:hAnsi="Montserrat"/>
          <w:sz w:val="20"/>
          <w:szCs w:val="20"/>
        </w:rPr>
        <w:t>Commissioner Jon Hawkinson also expressed his discomfort with the item</w:t>
      </w:r>
      <w:r w:rsidR="00EA7376">
        <w:rPr>
          <w:rFonts w:ascii="Montserrat" w:hAnsi="Montserrat"/>
          <w:sz w:val="20"/>
          <w:szCs w:val="20"/>
        </w:rPr>
        <w:t xml:space="preserve">, adding that Commissioners should be able to express that, despite the fact a decision was </w:t>
      </w:r>
      <w:r w:rsidR="00DD7C1B">
        <w:rPr>
          <w:rFonts w:ascii="Montserrat" w:hAnsi="Montserrat"/>
          <w:sz w:val="20"/>
          <w:szCs w:val="20"/>
        </w:rPr>
        <w:t>made,</w:t>
      </w:r>
      <w:r w:rsidR="00EA7376">
        <w:rPr>
          <w:rFonts w:ascii="Montserrat" w:hAnsi="Montserrat"/>
          <w:sz w:val="20"/>
          <w:szCs w:val="20"/>
        </w:rPr>
        <w:t xml:space="preserve"> and the Commission was moving forward, they were not in agreement with the decision in question. </w:t>
      </w:r>
      <w:r w:rsidR="00D959BF">
        <w:rPr>
          <w:rFonts w:ascii="Montserrat" w:hAnsi="Montserrat"/>
          <w:sz w:val="20"/>
          <w:szCs w:val="20"/>
        </w:rPr>
        <w:t xml:space="preserve">Commissioner Tiffany Barnard suggested an inclusion that public discussion is encouraged. Commissioner Steve Schmitt also </w:t>
      </w:r>
      <w:proofErr w:type="gramStart"/>
      <w:r w:rsidR="00D959BF">
        <w:rPr>
          <w:rFonts w:ascii="Montserrat" w:hAnsi="Montserrat"/>
          <w:sz w:val="20"/>
          <w:szCs w:val="20"/>
        </w:rPr>
        <w:t>offered</w:t>
      </w:r>
      <w:proofErr w:type="gramEnd"/>
      <w:r w:rsidR="00D959BF">
        <w:rPr>
          <w:rFonts w:ascii="Montserrat" w:hAnsi="Montserrat"/>
          <w:sz w:val="20"/>
          <w:szCs w:val="20"/>
        </w:rPr>
        <w:t xml:space="preserve"> that some further clarification could be beneficial. Commissioner Krueger noted the </w:t>
      </w:r>
      <w:proofErr w:type="gramStart"/>
      <w:r w:rsidR="00D959BF">
        <w:rPr>
          <w:rFonts w:ascii="Montserrat" w:hAnsi="Montserrat"/>
          <w:sz w:val="20"/>
          <w:szCs w:val="20"/>
        </w:rPr>
        <w:t>complicating</w:t>
      </w:r>
      <w:proofErr w:type="gramEnd"/>
      <w:r w:rsidR="00D959BF">
        <w:rPr>
          <w:rFonts w:ascii="Montserrat" w:hAnsi="Montserrat"/>
          <w:sz w:val="20"/>
          <w:szCs w:val="20"/>
        </w:rPr>
        <w:t xml:space="preserve"> factor that the County Board on which he serves may take a different stance on a given issue than does MMDC. </w:t>
      </w:r>
    </w:p>
    <w:p w14:paraId="39E5F026" w14:textId="77777777" w:rsidR="00D959BF" w:rsidRPr="00D959BF" w:rsidRDefault="00D959BF" w:rsidP="009D1083">
      <w:pPr>
        <w:ind w:left="360"/>
        <w:jc w:val="both"/>
        <w:rPr>
          <w:rFonts w:ascii="Montserrat" w:hAnsi="Montserrat"/>
          <w:sz w:val="10"/>
          <w:szCs w:val="10"/>
        </w:rPr>
      </w:pPr>
    </w:p>
    <w:p w14:paraId="13C003A6" w14:textId="128D2BBF" w:rsidR="00B03476" w:rsidRDefault="00EA7376" w:rsidP="009D1083">
      <w:pPr>
        <w:ind w:left="360"/>
        <w:jc w:val="both"/>
        <w:rPr>
          <w:rFonts w:ascii="Montserrat" w:hAnsi="Montserrat"/>
          <w:sz w:val="20"/>
          <w:szCs w:val="20"/>
        </w:rPr>
      </w:pPr>
      <w:r>
        <w:rPr>
          <w:rFonts w:ascii="Montserrat" w:hAnsi="Montserrat"/>
          <w:sz w:val="20"/>
          <w:szCs w:val="20"/>
        </w:rPr>
        <w:t>Day said that he would be happy to retool item 15</w:t>
      </w:r>
      <w:r w:rsidR="00DD7C1B">
        <w:rPr>
          <w:rFonts w:ascii="Montserrat" w:hAnsi="Montserrat"/>
          <w:sz w:val="20"/>
          <w:szCs w:val="20"/>
        </w:rPr>
        <w:t>, and</w:t>
      </w:r>
      <w:r w:rsidR="00D959BF">
        <w:rPr>
          <w:rFonts w:ascii="Montserrat" w:hAnsi="Montserrat"/>
          <w:sz w:val="20"/>
          <w:szCs w:val="20"/>
        </w:rPr>
        <w:t xml:space="preserve"> </w:t>
      </w:r>
      <w:r w:rsidR="00DD7C1B">
        <w:rPr>
          <w:rFonts w:ascii="Montserrat" w:hAnsi="Montserrat"/>
          <w:sz w:val="20"/>
          <w:szCs w:val="20"/>
        </w:rPr>
        <w:t xml:space="preserve">that he </w:t>
      </w:r>
      <w:r w:rsidR="00D959BF">
        <w:rPr>
          <w:rFonts w:ascii="Montserrat" w:hAnsi="Montserrat"/>
          <w:sz w:val="20"/>
          <w:szCs w:val="20"/>
        </w:rPr>
        <w:t>would send out a suggested revision prior to the February 5, 2025, meeting so that Commissioners could consider it. Day added that he wants to ensure that all Commissioners are comfortable with the position description as it is intended to be for them and the work is being done o</w:t>
      </w:r>
      <w:r w:rsidR="00DD7C1B">
        <w:rPr>
          <w:rFonts w:ascii="Montserrat" w:hAnsi="Montserrat"/>
          <w:sz w:val="20"/>
          <w:szCs w:val="20"/>
        </w:rPr>
        <w:t>n</w:t>
      </w:r>
      <w:r w:rsidR="00D959BF">
        <w:rPr>
          <w:rFonts w:ascii="Montserrat" w:hAnsi="Montserrat"/>
          <w:sz w:val="20"/>
          <w:szCs w:val="20"/>
        </w:rPr>
        <w:t xml:space="preserve"> their behalf.</w:t>
      </w:r>
    </w:p>
    <w:p w14:paraId="096A04D1" w14:textId="77777777" w:rsidR="00D959BF" w:rsidRPr="00D959BF" w:rsidRDefault="00D959BF" w:rsidP="009D1083">
      <w:pPr>
        <w:ind w:left="360"/>
        <w:jc w:val="both"/>
        <w:rPr>
          <w:rFonts w:ascii="Montserrat" w:hAnsi="Montserrat"/>
          <w:sz w:val="10"/>
          <w:szCs w:val="10"/>
        </w:rPr>
      </w:pPr>
    </w:p>
    <w:p w14:paraId="131DA3B6" w14:textId="290E7E10" w:rsidR="00D959BF" w:rsidRDefault="00D959BF" w:rsidP="009D1083">
      <w:pPr>
        <w:ind w:left="360"/>
        <w:jc w:val="both"/>
        <w:rPr>
          <w:rFonts w:ascii="Montserrat" w:hAnsi="Montserrat"/>
          <w:sz w:val="20"/>
          <w:szCs w:val="20"/>
        </w:rPr>
      </w:pPr>
      <w:r>
        <w:rPr>
          <w:rFonts w:ascii="Montserrat" w:hAnsi="Montserrat"/>
          <w:sz w:val="20"/>
          <w:szCs w:val="20"/>
        </w:rPr>
        <w:t xml:space="preserve">Chairperson Mueske inquired as to </w:t>
      </w:r>
      <w:r w:rsidR="00DD7C1B">
        <w:rPr>
          <w:rFonts w:ascii="Montserrat" w:hAnsi="Montserrat"/>
          <w:sz w:val="20"/>
          <w:szCs w:val="20"/>
        </w:rPr>
        <w:t>whether</w:t>
      </w:r>
      <w:r>
        <w:rPr>
          <w:rFonts w:ascii="Montserrat" w:hAnsi="Montserrat"/>
          <w:sz w:val="20"/>
          <w:szCs w:val="20"/>
        </w:rPr>
        <w:t xml:space="preserve"> there were other responsibility items in question among the Commissioners. None were brought forward. This item will be considered under Old Business on February 5, 2025.</w:t>
      </w:r>
    </w:p>
    <w:p w14:paraId="43EC4A6A" w14:textId="77777777" w:rsidR="00D959BF" w:rsidRPr="003B194C" w:rsidRDefault="00D959BF" w:rsidP="009D1083">
      <w:pPr>
        <w:ind w:left="360"/>
        <w:jc w:val="both"/>
        <w:rPr>
          <w:rFonts w:ascii="Montserrat" w:hAnsi="Montserrat"/>
          <w:sz w:val="10"/>
          <w:szCs w:val="10"/>
        </w:rPr>
      </w:pPr>
    </w:p>
    <w:p w14:paraId="32B7CF3E" w14:textId="124BCC82" w:rsidR="00D959BF" w:rsidRDefault="003B194C" w:rsidP="009D1083">
      <w:pPr>
        <w:ind w:left="360"/>
        <w:jc w:val="both"/>
        <w:rPr>
          <w:rFonts w:ascii="Montserrat" w:hAnsi="Montserrat"/>
          <w:sz w:val="20"/>
          <w:szCs w:val="20"/>
        </w:rPr>
      </w:pPr>
      <w:r w:rsidRPr="003B194C">
        <w:rPr>
          <w:rFonts w:ascii="Montserrat" w:hAnsi="Montserrat"/>
          <w:b/>
          <w:bCs/>
          <w:sz w:val="20"/>
          <w:szCs w:val="20"/>
        </w:rPr>
        <w:t>Aging Related Information/Update:</w:t>
      </w:r>
      <w:r>
        <w:rPr>
          <w:rFonts w:ascii="Montserrat" w:hAnsi="Montserrat"/>
          <w:sz w:val="20"/>
          <w:szCs w:val="20"/>
        </w:rPr>
        <w:t xml:space="preserve"> Commissioner Maureen Melgaard Schneider reminded that Medicare Open Enrollment ends on December 7. She noted that she had provided Day with the toll-free number for the Senior Linkage Line, which can help with Medicare Open Enrollment information (800-333-2433). </w:t>
      </w:r>
    </w:p>
    <w:p w14:paraId="426CFCD7" w14:textId="77777777" w:rsidR="003B194C" w:rsidRPr="00DD7C1B" w:rsidRDefault="003B194C" w:rsidP="009D1083">
      <w:pPr>
        <w:ind w:left="360"/>
        <w:jc w:val="both"/>
        <w:rPr>
          <w:rFonts w:ascii="Montserrat" w:hAnsi="Montserrat"/>
          <w:sz w:val="10"/>
          <w:szCs w:val="10"/>
        </w:rPr>
      </w:pPr>
    </w:p>
    <w:p w14:paraId="4D3E23D8" w14:textId="7D23EC75" w:rsidR="003B194C" w:rsidRDefault="003B194C" w:rsidP="009D1083">
      <w:pPr>
        <w:ind w:left="360"/>
        <w:jc w:val="both"/>
        <w:rPr>
          <w:rFonts w:ascii="Montserrat" w:hAnsi="Montserrat"/>
          <w:sz w:val="20"/>
          <w:szCs w:val="20"/>
        </w:rPr>
      </w:pPr>
      <w:r>
        <w:rPr>
          <w:rFonts w:ascii="Montserrat" w:hAnsi="Montserrat"/>
          <w:sz w:val="20"/>
          <w:szCs w:val="20"/>
        </w:rPr>
        <w:t xml:space="preserve">Commissioner Melgaard-Schneider informed that, on November 25, </w:t>
      </w:r>
      <w:r w:rsidRPr="003B194C">
        <w:rPr>
          <w:rFonts w:ascii="Montserrat" w:hAnsi="Montserrat"/>
          <w:sz w:val="20"/>
          <w:szCs w:val="20"/>
        </w:rPr>
        <w:t xml:space="preserve">Attorney General Keith Ellison joined with </w:t>
      </w:r>
      <w:r>
        <w:rPr>
          <w:rFonts w:ascii="Montserrat" w:hAnsi="Montserrat"/>
          <w:sz w:val="20"/>
          <w:szCs w:val="20"/>
        </w:rPr>
        <w:t xml:space="preserve">her, in her capacity as </w:t>
      </w:r>
      <w:r w:rsidRPr="003B194C">
        <w:rPr>
          <w:rFonts w:ascii="Montserrat" w:hAnsi="Montserrat"/>
          <w:sz w:val="20"/>
          <w:szCs w:val="20"/>
        </w:rPr>
        <w:t>Minnesota Board on Aging Chair</w:t>
      </w:r>
      <w:r>
        <w:rPr>
          <w:rFonts w:ascii="Montserrat" w:hAnsi="Montserrat"/>
          <w:sz w:val="20"/>
          <w:szCs w:val="20"/>
        </w:rPr>
        <w:t>,</w:t>
      </w:r>
      <w:r w:rsidRPr="003B194C">
        <w:rPr>
          <w:rFonts w:ascii="Montserrat" w:hAnsi="Montserrat"/>
          <w:sz w:val="20"/>
          <w:szCs w:val="20"/>
        </w:rPr>
        <w:t xml:space="preserve"> and </w:t>
      </w:r>
      <w:r>
        <w:rPr>
          <w:rFonts w:ascii="Montserrat" w:hAnsi="Montserrat"/>
          <w:sz w:val="20"/>
          <w:szCs w:val="20"/>
        </w:rPr>
        <w:t xml:space="preserve">with </w:t>
      </w:r>
      <w:r w:rsidRPr="003B194C">
        <w:rPr>
          <w:rFonts w:ascii="Montserrat" w:hAnsi="Montserrat"/>
          <w:sz w:val="20"/>
          <w:szCs w:val="20"/>
        </w:rPr>
        <w:t xml:space="preserve">Senior LinkAge Line Medicare Product Manager Kelli Jo Greiner to </w:t>
      </w:r>
      <w:r w:rsidR="00DD7C1B">
        <w:rPr>
          <w:rFonts w:ascii="Montserrat" w:hAnsi="Montserrat"/>
          <w:sz w:val="20"/>
          <w:szCs w:val="20"/>
        </w:rPr>
        <w:t>discuss</w:t>
      </w:r>
      <w:r w:rsidRPr="003B194C">
        <w:rPr>
          <w:rFonts w:ascii="Montserrat" w:hAnsi="Montserrat"/>
          <w:sz w:val="20"/>
          <w:szCs w:val="20"/>
        </w:rPr>
        <w:t xml:space="preserve"> a significant challenge facing more than 60,000 Minnesotans</w:t>
      </w:r>
      <w:r w:rsidR="00DD7C1B">
        <w:rPr>
          <w:rFonts w:ascii="Montserrat" w:hAnsi="Montserrat"/>
          <w:sz w:val="20"/>
          <w:szCs w:val="20"/>
        </w:rPr>
        <w:t>, related to</w:t>
      </w:r>
      <w:r w:rsidRPr="003B194C">
        <w:rPr>
          <w:rFonts w:ascii="Montserrat" w:hAnsi="Montserrat"/>
          <w:sz w:val="20"/>
          <w:szCs w:val="20"/>
        </w:rPr>
        <w:t xml:space="preserve"> Medicare Advantage health insurance plans.</w:t>
      </w:r>
      <w:r>
        <w:rPr>
          <w:rFonts w:ascii="Montserrat" w:hAnsi="Montserrat"/>
          <w:sz w:val="20"/>
          <w:szCs w:val="20"/>
        </w:rPr>
        <w:t xml:space="preserve"> Things have changed for 2025 and some Medicare Advantage organizations that have </w:t>
      </w:r>
      <w:r w:rsidR="00DD7C1B">
        <w:rPr>
          <w:rFonts w:ascii="Montserrat" w:hAnsi="Montserrat"/>
          <w:sz w:val="20"/>
          <w:szCs w:val="20"/>
        </w:rPr>
        <w:t xml:space="preserve">previously </w:t>
      </w:r>
      <w:r>
        <w:rPr>
          <w:rFonts w:ascii="Montserrat" w:hAnsi="Montserrat"/>
          <w:sz w:val="20"/>
          <w:szCs w:val="20"/>
        </w:rPr>
        <w:t>offered service</w:t>
      </w:r>
      <w:r w:rsidR="00DD7C1B">
        <w:rPr>
          <w:rFonts w:ascii="Montserrat" w:hAnsi="Montserrat"/>
          <w:sz w:val="20"/>
          <w:szCs w:val="20"/>
        </w:rPr>
        <w:t>s</w:t>
      </w:r>
      <w:r>
        <w:rPr>
          <w:rFonts w:ascii="Montserrat" w:hAnsi="Montserrat"/>
          <w:sz w:val="20"/>
          <w:szCs w:val="20"/>
        </w:rPr>
        <w:t xml:space="preserve"> in Minnesota may no longer be offering Medicare Advantage services in 2025. </w:t>
      </w:r>
    </w:p>
    <w:p w14:paraId="1C4D5CA6" w14:textId="77777777" w:rsidR="003B194C" w:rsidRPr="003B194C" w:rsidRDefault="003B194C" w:rsidP="009D1083">
      <w:pPr>
        <w:ind w:left="360"/>
        <w:jc w:val="both"/>
        <w:rPr>
          <w:rFonts w:ascii="Montserrat" w:hAnsi="Montserrat"/>
          <w:sz w:val="10"/>
          <w:szCs w:val="10"/>
        </w:rPr>
      </w:pPr>
    </w:p>
    <w:p w14:paraId="0A235598" w14:textId="6A87B251" w:rsidR="003B194C" w:rsidRDefault="003B194C" w:rsidP="009D1083">
      <w:pPr>
        <w:ind w:left="360"/>
        <w:jc w:val="both"/>
        <w:rPr>
          <w:rFonts w:ascii="Montserrat" w:hAnsi="Montserrat"/>
          <w:sz w:val="20"/>
          <w:szCs w:val="20"/>
        </w:rPr>
      </w:pPr>
      <w:r>
        <w:rPr>
          <w:rFonts w:ascii="Montserrat" w:hAnsi="Montserrat"/>
          <w:sz w:val="20"/>
          <w:szCs w:val="20"/>
        </w:rPr>
        <w:t>Commissioner Melgaard-Schneider provided updates on the Legislative Task Force on Aging. The Task Force is almost ready to finalize recommendations to the MN Legislature for possible 2025 legislation. Their final report is due January 15, 2025, and the Task Force is expected to sunset at the end of that month. The MN Board on Aging has proposed four essential elements, including:</w:t>
      </w:r>
    </w:p>
    <w:p w14:paraId="4CEC6800" w14:textId="77777777" w:rsidR="003B194C" w:rsidRPr="003B194C" w:rsidRDefault="003B194C" w:rsidP="009D1083">
      <w:pPr>
        <w:ind w:left="360"/>
        <w:jc w:val="both"/>
        <w:rPr>
          <w:rFonts w:ascii="Montserrat" w:hAnsi="Montserrat"/>
          <w:sz w:val="10"/>
          <w:szCs w:val="10"/>
        </w:rPr>
      </w:pPr>
    </w:p>
    <w:p w14:paraId="70C5539B" w14:textId="4CA58873" w:rsidR="003B194C" w:rsidRDefault="003B194C" w:rsidP="009D1083">
      <w:pPr>
        <w:pStyle w:val="ListParagraph"/>
        <w:numPr>
          <w:ilvl w:val="0"/>
          <w:numId w:val="33"/>
        </w:numPr>
        <w:jc w:val="both"/>
        <w:rPr>
          <w:rFonts w:ascii="Montserrat" w:hAnsi="Montserrat"/>
          <w:sz w:val="20"/>
          <w:szCs w:val="20"/>
        </w:rPr>
      </w:pPr>
      <w:r w:rsidRPr="003B194C">
        <w:rPr>
          <w:rFonts w:ascii="Montserrat" w:hAnsi="Montserrat"/>
          <w:sz w:val="20"/>
          <w:szCs w:val="20"/>
        </w:rPr>
        <w:t xml:space="preserve">Provide a direct line of communication to the </w:t>
      </w:r>
      <w:r w:rsidR="000E665C">
        <w:rPr>
          <w:rFonts w:ascii="Montserrat" w:hAnsi="Montserrat"/>
          <w:sz w:val="20"/>
          <w:szCs w:val="20"/>
        </w:rPr>
        <w:t>Go</w:t>
      </w:r>
      <w:r w:rsidRPr="003B194C">
        <w:rPr>
          <w:rFonts w:ascii="Montserrat" w:hAnsi="Montserrat"/>
          <w:sz w:val="20"/>
          <w:szCs w:val="20"/>
        </w:rPr>
        <w:t xml:space="preserve">vernor and their office to give voice to older people. </w:t>
      </w:r>
      <w:r w:rsidR="000E665C">
        <w:rPr>
          <w:rFonts w:ascii="Montserrat" w:hAnsi="Montserrat"/>
          <w:sz w:val="20"/>
          <w:szCs w:val="20"/>
        </w:rPr>
        <w:t xml:space="preserve">Commissioner Melgaard-Schneider reported that the Governor’s office has been very helpful </w:t>
      </w:r>
      <w:proofErr w:type="gramStart"/>
      <w:r w:rsidR="000E665C">
        <w:rPr>
          <w:rFonts w:ascii="Montserrat" w:hAnsi="Montserrat"/>
          <w:sz w:val="20"/>
          <w:szCs w:val="20"/>
        </w:rPr>
        <w:t>to</w:t>
      </w:r>
      <w:proofErr w:type="gramEnd"/>
      <w:r w:rsidR="000E665C">
        <w:rPr>
          <w:rFonts w:ascii="Montserrat" w:hAnsi="Montserrat"/>
          <w:sz w:val="20"/>
          <w:szCs w:val="20"/>
        </w:rPr>
        <w:t xml:space="preserve"> this point.</w:t>
      </w:r>
    </w:p>
    <w:p w14:paraId="4A1F4A95" w14:textId="77777777" w:rsidR="000E665C" w:rsidRPr="000E665C" w:rsidRDefault="000E665C" w:rsidP="009D1083">
      <w:pPr>
        <w:pStyle w:val="ListParagraph"/>
        <w:ind w:left="1080"/>
        <w:jc w:val="both"/>
        <w:rPr>
          <w:rFonts w:ascii="Montserrat" w:hAnsi="Montserrat"/>
          <w:sz w:val="10"/>
          <w:szCs w:val="10"/>
        </w:rPr>
      </w:pPr>
    </w:p>
    <w:p w14:paraId="5D254BB5" w14:textId="6DCC129E" w:rsidR="003B194C" w:rsidRDefault="003B194C" w:rsidP="009D1083">
      <w:pPr>
        <w:pStyle w:val="ListParagraph"/>
        <w:numPr>
          <w:ilvl w:val="0"/>
          <w:numId w:val="33"/>
        </w:numPr>
        <w:jc w:val="both"/>
        <w:rPr>
          <w:rFonts w:ascii="Montserrat" w:hAnsi="Montserrat"/>
          <w:sz w:val="20"/>
          <w:szCs w:val="20"/>
        </w:rPr>
      </w:pPr>
      <w:r w:rsidRPr="003B194C">
        <w:rPr>
          <w:rFonts w:ascii="Montserrat" w:hAnsi="Montserrat"/>
          <w:sz w:val="20"/>
          <w:szCs w:val="20"/>
        </w:rPr>
        <w:t xml:space="preserve">Commit resources to lead advocacy, research, analysis, community education and outreach, and cross agency coordination. </w:t>
      </w:r>
    </w:p>
    <w:p w14:paraId="34B48DEB" w14:textId="77777777" w:rsidR="000E665C" w:rsidRPr="000E665C" w:rsidRDefault="000E665C" w:rsidP="009D1083">
      <w:pPr>
        <w:jc w:val="both"/>
        <w:rPr>
          <w:rFonts w:ascii="Montserrat" w:hAnsi="Montserrat"/>
          <w:sz w:val="10"/>
          <w:szCs w:val="10"/>
        </w:rPr>
      </w:pPr>
    </w:p>
    <w:p w14:paraId="7AD635E4" w14:textId="1A8AB45E" w:rsidR="003B194C" w:rsidRDefault="003B194C" w:rsidP="009D1083">
      <w:pPr>
        <w:pStyle w:val="ListParagraph"/>
        <w:numPr>
          <w:ilvl w:val="0"/>
          <w:numId w:val="33"/>
        </w:numPr>
        <w:jc w:val="both"/>
        <w:rPr>
          <w:rFonts w:ascii="Montserrat" w:hAnsi="Montserrat"/>
          <w:sz w:val="20"/>
          <w:szCs w:val="20"/>
        </w:rPr>
      </w:pPr>
      <w:r w:rsidRPr="003B194C">
        <w:rPr>
          <w:rFonts w:ascii="Montserrat" w:hAnsi="Montserrat"/>
          <w:sz w:val="20"/>
          <w:szCs w:val="20"/>
        </w:rPr>
        <w:t xml:space="preserve">Integrate work with the </w:t>
      </w:r>
      <w:r w:rsidR="000E665C">
        <w:rPr>
          <w:rFonts w:ascii="Montserrat" w:hAnsi="Montserrat"/>
          <w:sz w:val="20"/>
          <w:szCs w:val="20"/>
        </w:rPr>
        <w:t>A</w:t>
      </w:r>
      <w:r w:rsidRPr="003B194C">
        <w:rPr>
          <w:rFonts w:ascii="Montserrat" w:hAnsi="Montserrat"/>
          <w:sz w:val="20"/>
          <w:szCs w:val="20"/>
        </w:rPr>
        <w:t>ge-</w:t>
      </w:r>
      <w:r w:rsidR="000E665C">
        <w:rPr>
          <w:rFonts w:ascii="Montserrat" w:hAnsi="Montserrat"/>
          <w:sz w:val="20"/>
          <w:szCs w:val="20"/>
        </w:rPr>
        <w:t>F</w:t>
      </w:r>
      <w:r w:rsidRPr="003B194C">
        <w:rPr>
          <w:rFonts w:ascii="Montserrat" w:hAnsi="Montserrat"/>
          <w:sz w:val="20"/>
          <w:szCs w:val="20"/>
        </w:rPr>
        <w:t xml:space="preserve">riendly </w:t>
      </w:r>
      <w:r w:rsidR="000E665C">
        <w:rPr>
          <w:rFonts w:ascii="Montserrat" w:hAnsi="Montserrat"/>
          <w:sz w:val="20"/>
          <w:szCs w:val="20"/>
        </w:rPr>
        <w:t>M</w:t>
      </w:r>
      <w:r w:rsidRPr="003B194C">
        <w:rPr>
          <w:rFonts w:ascii="Montserrat" w:hAnsi="Montserrat"/>
          <w:sz w:val="20"/>
          <w:szCs w:val="20"/>
        </w:rPr>
        <w:t xml:space="preserve">innesota </w:t>
      </w:r>
      <w:r w:rsidR="000E665C">
        <w:rPr>
          <w:rFonts w:ascii="Montserrat" w:hAnsi="Montserrat"/>
          <w:sz w:val="20"/>
          <w:szCs w:val="20"/>
        </w:rPr>
        <w:t>C</w:t>
      </w:r>
      <w:r w:rsidRPr="003B194C">
        <w:rPr>
          <w:rFonts w:ascii="Montserrat" w:hAnsi="Montserrat"/>
          <w:sz w:val="20"/>
          <w:szCs w:val="20"/>
        </w:rPr>
        <w:t xml:space="preserve">ouncil through the multisector blueprint for aging. </w:t>
      </w:r>
    </w:p>
    <w:p w14:paraId="1A9F885A" w14:textId="77777777" w:rsidR="000E665C" w:rsidRPr="000E665C" w:rsidRDefault="000E665C" w:rsidP="009D1083">
      <w:pPr>
        <w:jc w:val="both"/>
        <w:rPr>
          <w:rFonts w:ascii="Montserrat" w:hAnsi="Montserrat"/>
          <w:sz w:val="10"/>
          <w:szCs w:val="10"/>
        </w:rPr>
      </w:pPr>
    </w:p>
    <w:p w14:paraId="06DE758D" w14:textId="08765F1E" w:rsidR="003B194C" w:rsidRDefault="003B194C" w:rsidP="009D1083">
      <w:pPr>
        <w:pStyle w:val="ListParagraph"/>
        <w:numPr>
          <w:ilvl w:val="0"/>
          <w:numId w:val="33"/>
        </w:numPr>
        <w:jc w:val="both"/>
        <w:rPr>
          <w:rFonts w:ascii="Montserrat" w:hAnsi="Montserrat"/>
          <w:sz w:val="20"/>
          <w:szCs w:val="20"/>
        </w:rPr>
      </w:pPr>
      <w:r w:rsidRPr="003B194C">
        <w:rPr>
          <w:rFonts w:ascii="Montserrat" w:hAnsi="Montserrat"/>
          <w:sz w:val="20"/>
          <w:szCs w:val="20"/>
        </w:rPr>
        <w:t>Revise</w:t>
      </w:r>
      <w:r w:rsidR="000E665C">
        <w:rPr>
          <w:rFonts w:ascii="Montserrat" w:hAnsi="Montserrat"/>
          <w:sz w:val="20"/>
          <w:szCs w:val="20"/>
        </w:rPr>
        <w:t xml:space="preserve"> the Minnesota Board on Aging</w:t>
      </w:r>
      <w:r w:rsidRPr="003B194C">
        <w:rPr>
          <w:rFonts w:ascii="Montserrat" w:hAnsi="Montserrat"/>
          <w:sz w:val="20"/>
          <w:szCs w:val="20"/>
        </w:rPr>
        <w:t xml:space="preserve">’s legislative statute to strengthen its authority to work directly with the governor and their office, the legislature, state agencies, and tribal nations. </w:t>
      </w:r>
    </w:p>
    <w:p w14:paraId="54FE7827" w14:textId="77777777" w:rsidR="000E665C" w:rsidRPr="000E665C" w:rsidRDefault="000E665C" w:rsidP="009D1083">
      <w:pPr>
        <w:pStyle w:val="ListParagraph"/>
        <w:ind w:left="1080"/>
        <w:jc w:val="both"/>
        <w:rPr>
          <w:rFonts w:ascii="Montserrat" w:hAnsi="Montserrat"/>
          <w:sz w:val="10"/>
          <w:szCs w:val="10"/>
        </w:rPr>
      </w:pPr>
    </w:p>
    <w:p w14:paraId="4CB0F738" w14:textId="77777777" w:rsidR="000E665C" w:rsidRDefault="000E665C" w:rsidP="009D1083">
      <w:pPr>
        <w:ind w:left="360"/>
        <w:jc w:val="both"/>
        <w:rPr>
          <w:rFonts w:ascii="Montserrat" w:hAnsi="Montserrat"/>
          <w:sz w:val="20"/>
          <w:szCs w:val="20"/>
        </w:rPr>
      </w:pPr>
      <w:r w:rsidRPr="000E665C">
        <w:rPr>
          <w:rFonts w:ascii="Montserrat" w:hAnsi="Montserrat"/>
          <w:sz w:val="20"/>
          <w:szCs w:val="20"/>
        </w:rPr>
        <w:t>Overall, the MBA is committed to remaining actively engaged throughout this process to ensure the final structure included in the Legislative Task Force on Aging report reflects the best possible solutions for all Minnesotans.</w:t>
      </w:r>
      <w:r>
        <w:rPr>
          <w:rFonts w:ascii="Montserrat" w:hAnsi="Montserrat"/>
          <w:sz w:val="20"/>
          <w:szCs w:val="20"/>
        </w:rPr>
        <w:t xml:space="preserve"> </w:t>
      </w:r>
    </w:p>
    <w:p w14:paraId="3DAE645F" w14:textId="77777777" w:rsidR="000E665C" w:rsidRPr="000E665C" w:rsidRDefault="000E665C" w:rsidP="009D1083">
      <w:pPr>
        <w:ind w:left="360"/>
        <w:jc w:val="both"/>
        <w:rPr>
          <w:rFonts w:ascii="Montserrat" w:hAnsi="Montserrat"/>
          <w:sz w:val="10"/>
          <w:szCs w:val="10"/>
        </w:rPr>
      </w:pPr>
    </w:p>
    <w:p w14:paraId="359C9EA8" w14:textId="034508B8" w:rsidR="000E665C" w:rsidRDefault="000E665C" w:rsidP="009D1083">
      <w:pPr>
        <w:ind w:left="360"/>
        <w:jc w:val="both"/>
        <w:rPr>
          <w:rFonts w:ascii="Montserrat" w:hAnsi="Montserrat"/>
          <w:sz w:val="20"/>
          <w:szCs w:val="20"/>
        </w:rPr>
      </w:pPr>
      <w:r>
        <w:rPr>
          <w:rFonts w:ascii="Montserrat" w:hAnsi="Montserrat"/>
          <w:sz w:val="20"/>
          <w:szCs w:val="20"/>
        </w:rPr>
        <w:t xml:space="preserve">Commissioner Melgaard-Schneider is not sure, given the most recent budget forecast, that there will be much appetite for the Task Force’s proposal. The Minnesota Management and Budget Office forecasts a $616 Million balance at the end of the 2026-2027 biennium, $1.1 Billion less than prior estimates. Projected reductions in income and sales tax revenues, combined with higher spending for long-term care and special education </w:t>
      </w:r>
      <w:r w:rsidR="00DD7C1B">
        <w:rPr>
          <w:rFonts w:ascii="Montserrat" w:hAnsi="Montserrat"/>
          <w:sz w:val="20"/>
          <w:szCs w:val="20"/>
        </w:rPr>
        <w:t>are causing</w:t>
      </w:r>
      <w:r>
        <w:rPr>
          <w:rFonts w:ascii="Montserrat" w:hAnsi="Montserrat"/>
          <w:sz w:val="20"/>
          <w:szCs w:val="20"/>
        </w:rPr>
        <w:t xml:space="preserve"> a growing structural imbalance throughout the budget planning horizon. Commissioner Melgaard-Schneider noted that it could be </w:t>
      </w:r>
      <w:r w:rsidR="00DD7C1B">
        <w:rPr>
          <w:rFonts w:ascii="Montserrat" w:hAnsi="Montserrat"/>
          <w:sz w:val="20"/>
          <w:szCs w:val="20"/>
        </w:rPr>
        <w:t xml:space="preserve">that </w:t>
      </w:r>
      <w:r>
        <w:rPr>
          <w:rFonts w:ascii="Montserrat" w:hAnsi="Montserrat"/>
          <w:sz w:val="20"/>
          <w:szCs w:val="20"/>
        </w:rPr>
        <w:t xml:space="preserve">the Legislative Task Force’s recommended policies are </w:t>
      </w:r>
      <w:r w:rsidR="00DD7C1B">
        <w:rPr>
          <w:rFonts w:ascii="Montserrat" w:hAnsi="Montserrat"/>
          <w:sz w:val="20"/>
          <w:szCs w:val="20"/>
        </w:rPr>
        <w:t>passed but</w:t>
      </w:r>
      <w:r>
        <w:rPr>
          <w:rFonts w:ascii="Montserrat" w:hAnsi="Montserrat"/>
          <w:sz w:val="20"/>
          <w:szCs w:val="20"/>
        </w:rPr>
        <w:t xml:space="preserve"> </w:t>
      </w:r>
      <w:r w:rsidR="00DD7C1B">
        <w:rPr>
          <w:rFonts w:ascii="Montserrat" w:hAnsi="Montserrat"/>
          <w:sz w:val="20"/>
          <w:szCs w:val="20"/>
        </w:rPr>
        <w:t xml:space="preserve">indicated that the related </w:t>
      </w:r>
      <w:r>
        <w:rPr>
          <w:rFonts w:ascii="Montserrat" w:hAnsi="Montserrat"/>
          <w:sz w:val="20"/>
          <w:szCs w:val="20"/>
        </w:rPr>
        <w:t xml:space="preserve">funding may be more questionable. </w:t>
      </w:r>
    </w:p>
    <w:p w14:paraId="3FD6B452" w14:textId="77777777" w:rsidR="000E665C" w:rsidRPr="00371802" w:rsidRDefault="000E665C" w:rsidP="009D1083">
      <w:pPr>
        <w:ind w:left="360"/>
        <w:jc w:val="both"/>
        <w:rPr>
          <w:rFonts w:ascii="Montserrat" w:hAnsi="Montserrat"/>
          <w:sz w:val="10"/>
          <w:szCs w:val="10"/>
        </w:rPr>
      </w:pPr>
    </w:p>
    <w:p w14:paraId="1C1586FE" w14:textId="1DA927B8" w:rsidR="000E665C" w:rsidRPr="000E665C" w:rsidRDefault="000E665C" w:rsidP="009D1083">
      <w:pPr>
        <w:ind w:left="360"/>
        <w:jc w:val="both"/>
        <w:rPr>
          <w:rFonts w:ascii="Montserrat" w:hAnsi="Montserrat"/>
          <w:sz w:val="20"/>
          <w:szCs w:val="20"/>
        </w:rPr>
      </w:pPr>
      <w:r>
        <w:rPr>
          <w:rFonts w:ascii="Montserrat" w:hAnsi="Montserrat"/>
          <w:sz w:val="20"/>
          <w:szCs w:val="20"/>
        </w:rPr>
        <w:t xml:space="preserve">Commissioner Melgaard-Schneider said that, in October, the Board on Aging spent several days approving the CY 2025 Area Agencies on Aging Plans/Budgets, including the 2025 plan for the Minnesota River Area Agency on Aging, which serves the MMDC region. Across the board, the trend is towards transferring dollars from congregate meals to home-delivered meals. She expressed her belief that this was a continuation of pandemic-era practices </w:t>
      </w:r>
      <w:proofErr w:type="gramStart"/>
      <w:r>
        <w:rPr>
          <w:rFonts w:ascii="Montserrat" w:hAnsi="Montserrat"/>
          <w:sz w:val="20"/>
          <w:szCs w:val="20"/>
        </w:rPr>
        <w:t>and also</w:t>
      </w:r>
      <w:proofErr w:type="gramEnd"/>
      <w:r>
        <w:rPr>
          <w:rFonts w:ascii="Montserrat" w:hAnsi="Montserrat"/>
          <w:sz w:val="20"/>
          <w:szCs w:val="20"/>
        </w:rPr>
        <w:t xml:space="preserve"> the result of transportation difficulties amongst some aging individuals.</w:t>
      </w:r>
    </w:p>
    <w:p w14:paraId="69414561" w14:textId="77777777" w:rsidR="000E665C" w:rsidRPr="00371802" w:rsidRDefault="000E665C" w:rsidP="009D1083">
      <w:pPr>
        <w:ind w:left="360"/>
        <w:jc w:val="both"/>
        <w:rPr>
          <w:rFonts w:ascii="Montserrat" w:hAnsi="Montserrat"/>
          <w:sz w:val="10"/>
          <w:szCs w:val="10"/>
        </w:rPr>
      </w:pPr>
    </w:p>
    <w:p w14:paraId="56210F08" w14:textId="77777777" w:rsidR="00B173C5" w:rsidRDefault="00371802" w:rsidP="009D1083">
      <w:pPr>
        <w:pStyle w:val="ListParagraph"/>
        <w:ind w:left="360"/>
        <w:jc w:val="both"/>
        <w:rPr>
          <w:rFonts w:ascii="Montserrat" w:hAnsi="Montserrat"/>
          <w:sz w:val="20"/>
          <w:szCs w:val="20"/>
        </w:rPr>
      </w:pPr>
      <w:r>
        <w:rPr>
          <w:rFonts w:ascii="Montserrat" w:hAnsi="Montserrat"/>
          <w:sz w:val="20"/>
          <w:szCs w:val="20"/>
        </w:rPr>
        <w:t>Commissioner Melgaard-Schneider also provided some follow-up on the loneliness epidemic and social isolation, a topic on which she has now given several presentations. She noted that she ran across a piece in the KFF Health News</w:t>
      </w:r>
      <w:r w:rsidR="00B173C5">
        <w:rPr>
          <w:rFonts w:ascii="Montserrat" w:hAnsi="Montserrat"/>
          <w:sz w:val="20"/>
          <w:szCs w:val="20"/>
        </w:rPr>
        <w:t>:</w:t>
      </w:r>
    </w:p>
    <w:p w14:paraId="4118D145" w14:textId="77777777" w:rsidR="00B173C5" w:rsidRPr="00B173C5" w:rsidRDefault="00B173C5" w:rsidP="009D1083">
      <w:pPr>
        <w:pStyle w:val="ListParagraph"/>
        <w:ind w:left="360"/>
        <w:jc w:val="both"/>
        <w:rPr>
          <w:rFonts w:ascii="Montserrat" w:hAnsi="Montserrat"/>
          <w:sz w:val="10"/>
          <w:szCs w:val="10"/>
        </w:rPr>
      </w:pPr>
    </w:p>
    <w:p w14:paraId="420C38E0" w14:textId="77777777" w:rsidR="00B173C5" w:rsidRDefault="00371802" w:rsidP="009D1083">
      <w:pPr>
        <w:pStyle w:val="ListParagraph"/>
        <w:ind w:right="360"/>
        <w:jc w:val="both"/>
        <w:rPr>
          <w:rFonts w:ascii="Montserrat" w:hAnsi="Montserrat"/>
          <w:sz w:val="20"/>
          <w:szCs w:val="20"/>
        </w:rPr>
      </w:pPr>
      <w:r>
        <w:rPr>
          <w:rFonts w:ascii="Montserrat" w:hAnsi="Montserrat"/>
          <w:sz w:val="20"/>
          <w:szCs w:val="20"/>
        </w:rPr>
        <w:t xml:space="preserve">- </w:t>
      </w:r>
      <w:r w:rsidRPr="00371802">
        <w:rPr>
          <w:rFonts w:ascii="Montserrat" w:hAnsi="Montserrat"/>
          <w:sz w:val="20"/>
          <w:szCs w:val="20"/>
        </w:rPr>
        <w:t>Donald Hammen, 80, and his longtime next-door neighbor in south Minneapolis, Julie McMahon, have an understanding. Every morning, she checks to see whether he’s raised the blinds in his dining room window. If not, she’ll call Hammen or let herself into his house to see what’s going on.</w:t>
      </w:r>
      <w:r>
        <w:rPr>
          <w:rFonts w:ascii="Montserrat" w:hAnsi="Montserrat"/>
          <w:sz w:val="20"/>
          <w:szCs w:val="20"/>
        </w:rPr>
        <w:t xml:space="preserve"> </w:t>
      </w:r>
    </w:p>
    <w:p w14:paraId="076DAA89" w14:textId="77777777" w:rsidR="00B173C5" w:rsidRPr="00B173C5" w:rsidRDefault="00B173C5" w:rsidP="009D1083">
      <w:pPr>
        <w:pStyle w:val="ListParagraph"/>
        <w:ind w:left="360"/>
        <w:jc w:val="both"/>
        <w:rPr>
          <w:rFonts w:ascii="Montserrat" w:hAnsi="Montserrat"/>
          <w:sz w:val="10"/>
          <w:szCs w:val="10"/>
        </w:rPr>
      </w:pPr>
    </w:p>
    <w:p w14:paraId="5D230A66" w14:textId="1ADEDD76" w:rsidR="003B194C" w:rsidRDefault="00371802" w:rsidP="009D1083">
      <w:pPr>
        <w:pStyle w:val="ListParagraph"/>
        <w:ind w:left="360"/>
        <w:jc w:val="both"/>
        <w:rPr>
          <w:rFonts w:ascii="Montserrat" w:hAnsi="Montserrat"/>
          <w:sz w:val="20"/>
          <w:szCs w:val="20"/>
        </w:rPr>
      </w:pPr>
      <w:r>
        <w:rPr>
          <w:rFonts w:ascii="Montserrat" w:hAnsi="Montserrat"/>
          <w:sz w:val="20"/>
          <w:szCs w:val="20"/>
        </w:rPr>
        <w:t xml:space="preserve">Commissioner Melgaard-Schneider noted that this is </w:t>
      </w:r>
      <w:proofErr w:type="gramStart"/>
      <w:r w:rsidR="00B173C5">
        <w:rPr>
          <w:rFonts w:ascii="Montserrat" w:hAnsi="Montserrat"/>
          <w:sz w:val="20"/>
          <w:szCs w:val="20"/>
        </w:rPr>
        <w:t xml:space="preserve">the complete </w:t>
      </w:r>
      <w:r>
        <w:rPr>
          <w:rFonts w:ascii="Montserrat" w:hAnsi="Montserrat"/>
          <w:sz w:val="20"/>
          <w:szCs w:val="20"/>
        </w:rPr>
        <w:t>opposite of</w:t>
      </w:r>
      <w:proofErr w:type="gramEnd"/>
      <w:r>
        <w:rPr>
          <w:rFonts w:ascii="Montserrat" w:hAnsi="Montserrat"/>
          <w:sz w:val="20"/>
          <w:szCs w:val="20"/>
        </w:rPr>
        <w:t xml:space="preserve"> some of the technology solutions that are out there to solve isolation issues. She said that, in some cases, these person-to-person solutions may be just as effective. It’s good for us to realize that there is a balance that needs to be maintained to combat the loneliness epidemic.</w:t>
      </w:r>
    </w:p>
    <w:p w14:paraId="26AF05B8" w14:textId="77777777" w:rsidR="00371802" w:rsidRPr="00371802" w:rsidRDefault="00371802" w:rsidP="009D1083">
      <w:pPr>
        <w:pStyle w:val="ListParagraph"/>
        <w:ind w:left="360"/>
        <w:jc w:val="both"/>
        <w:rPr>
          <w:rFonts w:ascii="Montserrat" w:hAnsi="Montserrat"/>
          <w:sz w:val="10"/>
          <w:szCs w:val="10"/>
        </w:rPr>
      </w:pPr>
    </w:p>
    <w:p w14:paraId="453A4AF3" w14:textId="72E2C830" w:rsidR="00371802" w:rsidRDefault="00371802" w:rsidP="009D1083">
      <w:pPr>
        <w:pStyle w:val="ListParagraph"/>
        <w:ind w:left="360"/>
        <w:jc w:val="both"/>
        <w:rPr>
          <w:rFonts w:ascii="Montserrat" w:hAnsi="Montserrat"/>
          <w:sz w:val="20"/>
          <w:szCs w:val="20"/>
        </w:rPr>
      </w:pPr>
      <w:r>
        <w:rPr>
          <w:rFonts w:ascii="Montserrat" w:hAnsi="Montserrat"/>
          <w:sz w:val="20"/>
          <w:szCs w:val="20"/>
        </w:rPr>
        <w:t>In close, Commissioner Melgaard-Schneider commended the format used and the accountability offered by the report on the National Association of Development Organizations conference, which was included with this meeting’s</w:t>
      </w:r>
      <w:r>
        <w:rPr>
          <w:rFonts w:ascii="Montserrat" w:hAnsi="Montserrat"/>
          <w:sz w:val="20"/>
          <w:szCs w:val="20"/>
        </w:rPr>
        <w:t xml:space="preserve"> Executive Director’s report</w:t>
      </w:r>
      <w:r>
        <w:rPr>
          <w:rFonts w:ascii="Montserrat" w:hAnsi="Montserrat"/>
          <w:sz w:val="20"/>
          <w:szCs w:val="20"/>
        </w:rPr>
        <w:t>. She said that readers could envision themselves being in the conference and receiving the sessions and offered her kudos for its thoroughness.</w:t>
      </w:r>
    </w:p>
    <w:p w14:paraId="47792FC9" w14:textId="77777777" w:rsidR="00D72FE8" w:rsidRPr="00B173C5" w:rsidRDefault="00D72FE8" w:rsidP="009D1083">
      <w:pPr>
        <w:pStyle w:val="ListParagraph"/>
        <w:ind w:left="360"/>
        <w:jc w:val="both"/>
        <w:rPr>
          <w:rFonts w:ascii="Montserrat" w:hAnsi="Montserrat"/>
          <w:sz w:val="10"/>
          <w:szCs w:val="10"/>
        </w:rPr>
      </w:pPr>
    </w:p>
    <w:p w14:paraId="28BB33AB" w14:textId="0C27F064" w:rsidR="00D72FE8" w:rsidRDefault="00D72FE8" w:rsidP="009D1083">
      <w:pPr>
        <w:pStyle w:val="ListParagraph"/>
        <w:ind w:left="360"/>
        <w:jc w:val="both"/>
        <w:rPr>
          <w:rFonts w:ascii="Montserrat" w:hAnsi="Montserrat"/>
          <w:sz w:val="20"/>
          <w:szCs w:val="20"/>
        </w:rPr>
      </w:pPr>
      <w:r w:rsidRPr="00D72FE8">
        <w:rPr>
          <w:rFonts w:ascii="Montserrat" w:hAnsi="Montserrat"/>
          <w:b/>
          <w:bCs/>
          <w:sz w:val="20"/>
          <w:szCs w:val="20"/>
        </w:rPr>
        <w:t>Items of Interest from Other Elected or Public Interest-Representing Commissioners:</w:t>
      </w:r>
      <w:r>
        <w:rPr>
          <w:rFonts w:ascii="Montserrat" w:hAnsi="Montserrat"/>
          <w:b/>
          <w:bCs/>
          <w:sz w:val="20"/>
          <w:szCs w:val="20"/>
        </w:rPr>
        <w:t xml:space="preserve"> </w:t>
      </w:r>
      <w:r>
        <w:rPr>
          <w:rFonts w:ascii="Montserrat" w:hAnsi="Montserrat"/>
          <w:sz w:val="20"/>
          <w:szCs w:val="20"/>
        </w:rPr>
        <w:t xml:space="preserve">Commissioner Jill Hoff noted that CareerForce partners Central Minnesota Jobs and Training Services and Southwest MN Private Industry Council are looking for individuals interested in being trained to become meat-cutters. This is an in-demand occupation in this area of the </w:t>
      </w:r>
      <w:r w:rsidR="00B173C5">
        <w:rPr>
          <w:rFonts w:ascii="Montserrat" w:hAnsi="Montserrat"/>
          <w:sz w:val="20"/>
          <w:szCs w:val="20"/>
        </w:rPr>
        <w:t>state,</w:t>
      </w:r>
      <w:r>
        <w:rPr>
          <w:rFonts w:ascii="Montserrat" w:hAnsi="Montserrat"/>
          <w:sz w:val="20"/>
          <w:szCs w:val="20"/>
        </w:rPr>
        <w:t xml:space="preserve"> and she will </w:t>
      </w:r>
      <w:r w:rsidR="00B173C5">
        <w:rPr>
          <w:rFonts w:ascii="Montserrat" w:hAnsi="Montserrat"/>
          <w:sz w:val="20"/>
          <w:szCs w:val="20"/>
        </w:rPr>
        <w:t>provide</w:t>
      </w:r>
      <w:r>
        <w:rPr>
          <w:rFonts w:ascii="Montserrat" w:hAnsi="Montserrat"/>
          <w:sz w:val="20"/>
          <w:szCs w:val="20"/>
        </w:rPr>
        <w:t xml:space="preserve"> a flyer </w:t>
      </w:r>
      <w:r w:rsidR="00B173C5">
        <w:rPr>
          <w:rFonts w:ascii="Montserrat" w:hAnsi="Montserrat"/>
          <w:sz w:val="20"/>
          <w:szCs w:val="20"/>
        </w:rPr>
        <w:t>to</w:t>
      </w:r>
      <w:r>
        <w:rPr>
          <w:rFonts w:ascii="Montserrat" w:hAnsi="Montserrat"/>
          <w:sz w:val="20"/>
          <w:szCs w:val="20"/>
        </w:rPr>
        <w:t xml:space="preserve"> Day to </w:t>
      </w:r>
      <w:r w:rsidR="00B173C5">
        <w:rPr>
          <w:rFonts w:ascii="Montserrat" w:hAnsi="Montserrat"/>
          <w:sz w:val="20"/>
          <w:szCs w:val="20"/>
        </w:rPr>
        <w:t>include</w:t>
      </w:r>
      <w:r>
        <w:rPr>
          <w:rFonts w:ascii="Montserrat" w:hAnsi="Montserrat"/>
          <w:sz w:val="20"/>
          <w:szCs w:val="20"/>
        </w:rPr>
        <w:t xml:space="preserve"> with the minutes. MMDC Economic Developer Nate Reuss mentioned that this training is aligned with the efforts of MMDC’s Regional Food Business Development Work and thanked Commissioner Hoff for bringing it up.</w:t>
      </w:r>
    </w:p>
    <w:p w14:paraId="655D0D3E" w14:textId="77777777" w:rsidR="00D72FE8" w:rsidRPr="000C34E4" w:rsidRDefault="00D72FE8" w:rsidP="009D1083">
      <w:pPr>
        <w:pStyle w:val="ListParagraph"/>
        <w:ind w:left="360"/>
        <w:jc w:val="both"/>
        <w:rPr>
          <w:rFonts w:ascii="Montserrat" w:hAnsi="Montserrat"/>
          <w:sz w:val="10"/>
          <w:szCs w:val="10"/>
        </w:rPr>
      </w:pPr>
    </w:p>
    <w:p w14:paraId="024A5EE6" w14:textId="56D3B7AF" w:rsidR="00D72FE8" w:rsidRDefault="00D72FE8" w:rsidP="009D1083">
      <w:pPr>
        <w:pStyle w:val="ListParagraph"/>
        <w:ind w:left="360"/>
        <w:jc w:val="both"/>
        <w:rPr>
          <w:rFonts w:ascii="Montserrat" w:hAnsi="Montserrat"/>
          <w:sz w:val="20"/>
          <w:szCs w:val="20"/>
        </w:rPr>
      </w:pPr>
      <w:r>
        <w:rPr>
          <w:rFonts w:ascii="Montserrat" w:hAnsi="Montserrat"/>
          <w:sz w:val="20"/>
          <w:szCs w:val="20"/>
        </w:rPr>
        <w:t>Commissioner Tiffany Barnard</w:t>
      </w:r>
      <w:r w:rsidR="00AB75C8">
        <w:rPr>
          <w:rFonts w:ascii="Montserrat" w:hAnsi="Montserrat"/>
          <w:sz w:val="20"/>
          <w:szCs w:val="20"/>
        </w:rPr>
        <w:t>, who serves on the Hutchinson School Board,</w:t>
      </w:r>
      <w:r>
        <w:rPr>
          <w:rFonts w:ascii="Montserrat" w:hAnsi="Montserrat"/>
          <w:sz w:val="20"/>
          <w:szCs w:val="20"/>
        </w:rPr>
        <w:t xml:space="preserve"> informed</w:t>
      </w:r>
      <w:r w:rsidR="000C34E4">
        <w:rPr>
          <w:rFonts w:ascii="Montserrat" w:hAnsi="Montserrat"/>
          <w:sz w:val="20"/>
          <w:szCs w:val="20"/>
        </w:rPr>
        <w:t xml:space="preserve"> that she </w:t>
      </w:r>
      <w:r w:rsidR="00B173C5">
        <w:rPr>
          <w:rFonts w:ascii="Montserrat" w:hAnsi="Montserrat"/>
          <w:sz w:val="20"/>
          <w:szCs w:val="20"/>
        </w:rPr>
        <w:t xml:space="preserve">recently </w:t>
      </w:r>
      <w:r w:rsidR="000C34E4">
        <w:rPr>
          <w:rFonts w:ascii="Montserrat" w:hAnsi="Montserrat"/>
          <w:sz w:val="20"/>
          <w:szCs w:val="20"/>
        </w:rPr>
        <w:t xml:space="preserve">attended the Minnesota Rural Education Summit and that, while there, she learned that operating referendums passed for 62% of the rural school districts that had them on the ballot (the operating referendums failed for 38% of these districts). She said that districts are in dire straits and shared her prediction that, as the state is likely to be short on funds, and as the incoming federal administration is talking about cuts to the </w:t>
      </w:r>
      <w:r w:rsidR="00B173C5">
        <w:rPr>
          <w:rFonts w:ascii="Montserrat" w:hAnsi="Montserrat"/>
          <w:sz w:val="20"/>
          <w:szCs w:val="20"/>
        </w:rPr>
        <w:t>U.S. D</w:t>
      </w:r>
      <w:r w:rsidR="000C34E4">
        <w:rPr>
          <w:rFonts w:ascii="Montserrat" w:hAnsi="Montserrat"/>
          <w:sz w:val="20"/>
          <w:szCs w:val="20"/>
        </w:rPr>
        <w:t xml:space="preserve">epartment of </w:t>
      </w:r>
      <w:r w:rsidR="00B173C5">
        <w:rPr>
          <w:rFonts w:ascii="Montserrat" w:hAnsi="Montserrat"/>
          <w:sz w:val="20"/>
          <w:szCs w:val="20"/>
        </w:rPr>
        <w:t>E</w:t>
      </w:r>
      <w:r w:rsidR="000C34E4">
        <w:rPr>
          <w:rFonts w:ascii="Montserrat" w:hAnsi="Montserrat"/>
          <w:sz w:val="20"/>
          <w:szCs w:val="20"/>
        </w:rPr>
        <w:t>ducation, more districts will be looking at rais</w:t>
      </w:r>
      <w:r w:rsidR="00B173C5">
        <w:rPr>
          <w:rFonts w:ascii="Montserrat" w:hAnsi="Montserrat"/>
          <w:sz w:val="20"/>
          <w:szCs w:val="20"/>
        </w:rPr>
        <w:t>ing</w:t>
      </w:r>
      <w:r w:rsidR="000C34E4">
        <w:rPr>
          <w:rFonts w:ascii="Montserrat" w:hAnsi="Montserrat"/>
          <w:sz w:val="20"/>
          <w:szCs w:val="20"/>
        </w:rPr>
        <w:t xml:space="preserve"> their operating levies. </w:t>
      </w:r>
      <w:r w:rsidR="008D7A4D">
        <w:rPr>
          <w:rFonts w:ascii="Montserrat" w:hAnsi="Montserrat"/>
          <w:sz w:val="20"/>
          <w:szCs w:val="20"/>
        </w:rPr>
        <w:t xml:space="preserve">In part, these requests may be tied to capital expenses associated with redesigning school restroom facilities. State law changes allow people to use any restroom that corresponds to their </w:t>
      </w:r>
      <w:r w:rsidR="008D7A4D">
        <w:rPr>
          <w:rFonts w:ascii="Montserrat" w:hAnsi="Montserrat"/>
          <w:sz w:val="20"/>
          <w:szCs w:val="20"/>
        </w:rPr>
        <w:lastRenderedPageBreak/>
        <w:t>gender identity</w:t>
      </w:r>
      <w:r w:rsidR="00AB75C8">
        <w:rPr>
          <w:rFonts w:ascii="Montserrat" w:hAnsi="Montserrat"/>
          <w:sz w:val="20"/>
          <w:szCs w:val="20"/>
        </w:rPr>
        <w:t xml:space="preserve">, </w:t>
      </w:r>
      <w:r w:rsidR="008D7A4D">
        <w:rPr>
          <w:rFonts w:ascii="Montserrat" w:hAnsi="Montserrat"/>
          <w:sz w:val="20"/>
          <w:szCs w:val="20"/>
        </w:rPr>
        <w:t xml:space="preserve">and she believes voters might be willing to spend money on single/private bathroom stall reconfigurations. She noted </w:t>
      </w:r>
      <w:r w:rsidR="00AB75C8">
        <w:rPr>
          <w:rFonts w:ascii="Montserrat" w:hAnsi="Montserrat"/>
          <w:sz w:val="20"/>
          <w:szCs w:val="20"/>
        </w:rPr>
        <w:t>that this, and bathrooms more generally,</w:t>
      </w:r>
      <w:r w:rsidR="008D7A4D">
        <w:rPr>
          <w:rFonts w:ascii="Montserrat" w:hAnsi="Montserrat"/>
          <w:sz w:val="20"/>
          <w:szCs w:val="20"/>
        </w:rPr>
        <w:t xml:space="preserve"> will likely be a hot topic</w:t>
      </w:r>
      <w:r w:rsidR="00AB75C8">
        <w:rPr>
          <w:rFonts w:ascii="Montserrat" w:hAnsi="Montserrat"/>
          <w:sz w:val="20"/>
          <w:szCs w:val="20"/>
        </w:rPr>
        <w:t xml:space="preserve"> at the school district level in the coming months.</w:t>
      </w:r>
    </w:p>
    <w:p w14:paraId="6E6A06BE" w14:textId="77777777" w:rsidR="00AB75C8" w:rsidRPr="00AB75C8" w:rsidRDefault="00AB75C8" w:rsidP="009D1083">
      <w:pPr>
        <w:pStyle w:val="ListParagraph"/>
        <w:ind w:left="360"/>
        <w:jc w:val="both"/>
        <w:rPr>
          <w:rFonts w:ascii="Montserrat" w:hAnsi="Montserrat"/>
          <w:sz w:val="10"/>
          <w:szCs w:val="10"/>
        </w:rPr>
      </w:pPr>
    </w:p>
    <w:p w14:paraId="0704271F" w14:textId="77777777" w:rsidR="00B173C5" w:rsidRDefault="00AB75C8" w:rsidP="009D1083">
      <w:pPr>
        <w:pStyle w:val="ListParagraph"/>
        <w:ind w:left="360"/>
        <w:jc w:val="both"/>
        <w:rPr>
          <w:rFonts w:ascii="Montserrat" w:hAnsi="Montserrat"/>
          <w:sz w:val="20"/>
          <w:szCs w:val="20"/>
        </w:rPr>
      </w:pPr>
      <w:r>
        <w:rPr>
          <w:rFonts w:ascii="Montserrat" w:hAnsi="Montserrat"/>
          <w:sz w:val="20"/>
          <w:szCs w:val="20"/>
        </w:rPr>
        <w:t>Commissioner Berit Spors noted that she had heard some districts were looking at instituting a four-day school week as a cost-saving measure. She asked if this was another trend Commissioner Barnard was seeing. Commissioner Barnard said she was aware that several districts, including districts in the MMDC Region, were looking at this. Commissioner Carl Schuldes said that this is no longer being considered in Willmar. Commissioner Barnard said one of the major things to consider is that school districts employee many hourly staff who may not be interested in retaining their jobs on a four-day per week schedule. Some cafeteria staff, for instance, may not be interested in staying given the probabl</w:t>
      </w:r>
      <w:r w:rsidR="00B173C5">
        <w:rPr>
          <w:rFonts w:ascii="Montserrat" w:hAnsi="Montserrat"/>
          <w:sz w:val="20"/>
          <w:szCs w:val="20"/>
        </w:rPr>
        <w:t>e</w:t>
      </w:r>
      <w:r>
        <w:rPr>
          <w:rFonts w:ascii="Montserrat" w:hAnsi="Montserrat"/>
          <w:sz w:val="20"/>
          <w:szCs w:val="20"/>
        </w:rPr>
        <w:t xml:space="preserve"> cut in their hours. </w:t>
      </w:r>
    </w:p>
    <w:p w14:paraId="2FFE168C" w14:textId="77777777" w:rsidR="00B173C5" w:rsidRPr="00B173C5" w:rsidRDefault="00B173C5" w:rsidP="009D1083">
      <w:pPr>
        <w:pStyle w:val="ListParagraph"/>
        <w:ind w:left="360"/>
        <w:jc w:val="both"/>
        <w:rPr>
          <w:rFonts w:ascii="Montserrat" w:hAnsi="Montserrat"/>
          <w:sz w:val="10"/>
          <w:szCs w:val="10"/>
        </w:rPr>
      </w:pPr>
    </w:p>
    <w:p w14:paraId="12B50EA7" w14:textId="5FF00A16" w:rsidR="00AB75C8" w:rsidRDefault="00AB75C8" w:rsidP="009D1083">
      <w:pPr>
        <w:pStyle w:val="ListParagraph"/>
        <w:ind w:left="360"/>
        <w:jc w:val="both"/>
        <w:rPr>
          <w:rFonts w:ascii="Montserrat" w:hAnsi="Montserrat"/>
          <w:sz w:val="20"/>
          <w:szCs w:val="20"/>
        </w:rPr>
      </w:pPr>
      <w:r>
        <w:rPr>
          <w:rFonts w:ascii="Montserrat" w:hAnsi="Montserrat"/>
          <w:sz w:val="20"/>
          <w:szCs w:val="20"/>
        </w:rPr>
        <w:t>Commissioner Krueger</w:t>
      </w:r>
      <w:r w:rsidR="00B173C5">
        <w:rPr>
          <w:rFonts w:ascii="Montserrat" w:hAnsi="Montserrat"/>
          <w:sz w:val="20"/>
          <w:szCs w:val="20"/>
        </w:rPr>
        <w:t xml:space="preserve"> </w:t>
      </w:r>
      <w:r>
        <w:rPr>
          <w:rFonts w:ascii="Montserrat" w:hAnsi="Montserrat"/>
          <w:sz w:val="20"/>
          <w:szCs w:val="20"/>
        </w:rPr>
        <w:t xml:space="preserve">noted, and Commissioner Barnard confirmed, that childcare is another consideration. Commissioner Barnard speculated that if more schools move to a four-day week, it might also lead to more districts considering year-round school. </w:t>
      </w:r>
      <w:r w:rsidR="00212B29">
        <w:rPr>
          <w:rFonts w:ascii="Montserrat" w:hAnsi="Montserrat"/>
          <w:sz w:val="20"/>
          <w:szCs w:val="20"/>
        </w:rPr>
        <w:t>Commissioner Lorallen Schmeling noted that he hasn’t heard any complaints about the four-day school week from residents of the Atwater-Cosmos-Grove City (ACGC) or Maynard-Clara City-Raymond (MACCRAY) districts. He said that parents seem to have adjusted to the daycare issue at ACGC. Commissioner Doug Krueger noted that different areas of his county have different needs but noted that</w:t>
      </w:r>
      <w:r w:rsidR="00B173C5">
        <w:rPr>
          <w:rFonts w:ascii="Montserrat" w:hAnsi="Montserrat"/>
          <w:sz w:val="20"/>
          <w:szCs w:val="20"/>
        </w:rPr>
        <w:t>, in many cases, grandparents are no longer able to assist with childcare.</w:t>
      </w:r>
      <w:r w:rsidR="00212B29">
        <w:rPr>
          <w:rFonts w:ascii="Montserrat" w:hAnsi="Montserrat"/>
          <w:sz w:val="20"/>
          <w:szCs w:val="20"/>
        </w:rPr>
        <w:t xml:space="preserve"> </w:t>
      </w:r>
    </w:p>
    <w:p w14:paraId="24368D80" w14:textId="77777777" w:rsidR="00212B29" w:rsidRPr="00212B29" w:rsidRDefault="00212B29" w:rsidP="009D1083">
      <w:pPr>
        <w:pStyle w:val="ListParagraph"/>
        <w:ind w:left="360"/>
        <w:jc w:val="both"/>
        <w:rPr>
          <w:rFonts w:ascii="Montserrat" w:hAnsi="Montserrat"/>
          <w:sz w:val="10"/>
          <w:szCs w:val="10"/>
        </w:rPr>
      </w:pPr>
    </w:p>
    <w:p w14:paraId="38E69D7C" w14:textId="06DDC4E5" w:rsidR="00212B29" w:rsidRDefault="00212B29" w:rsidP="009D1083">
      <w:pPr>
        <w:pStyle w:val="ListParagraph"/>
        <w:ind w:left="360"/>
        <w:jc w:val="both"/>
        <w:rPr>
          <w:rFonts w:ascii="Montserrat" w:hAnsi="Montserrat"/>
          <w:sz w:val="20"/>
          <w:szCs w:val="20"/>
        </w:rPr>
      </w:pPr>
      <w:r>
        <w:rPr>
          <w:rFonts w:ascii="Montserrat" w:hAnsi="Montserrat"/>
          <w:sz w:val="20"/>
          <w:szCs w:val="20"/>
        </w:rPr>
        <w:t xml:space="preserve">Commissioner Dave Sebesta spoke about some of the recent housing development within the City of Hutchinson. Several developers have come to Hutchinson. One major project will involve the redevelopment of a site </w:t>
      </w:r>
      <w:r w:rsidR="00B173C5">
        <w:rPr>
          <w:rFonts w:ascii="Montserrat" w:hAnsi="Montserrat"/>
          <w:sz w:val="20"/>
          <w:szCs w:val="20"/>
        </w:rPr>
        <w:t xml:space="preserve">formerly occupied by a </w:t>
      </w:r>
      <w:r>
        <w:rPr>
          <w:rFonts w:ascii="Montserrat" w:hAnsi="Montserrat"/>
          <w:sz w:val="20"/>
          <w:szCs w:val="20"/>
        </w:rPr>
        <w:t xml:space="preserve">clinic. 79 housing units have been proposed for that space. Another entity would develop 30 acres </w:t>
      </w:r>
      <w:r w:rsidR="003E3D95">
        <w:rPr>
          <w:rFonts w:ascii="Montserrat" w:hAnsi="Montserrat"/>
          <w:sz w:val="20"/>
          <w:szCs w:val="20"/>
        </w:rPr>
        <w:t xml:space="preserve">in northwest Hutchinson, just east of the golf course. The plans are for about 200 housing units, including 100 units of apartments and a mixture of single-family dwellings and triplexes. Additionally, a roughly 40-acre piece of land just east of the Hutchinson Menard’s location is going to be developed for single-family homes. Commissioner Lorallen Schmeling noted that this development would include 38 residential lots. Commissioner Sebesta sees these as positive developments for the City of Hutchinson. He noted that, three years ago, a housing study reported that the city would have a shortfall of 1,000 housing units by 2025. Commissioner Jill Hoff inquired as to </w:t>
      </w:r>
      <w:proofErr w:type="gramStart"/>
      <w:r w:rsidR="003E3D95">
        <w:rPr>
          <w:rFonts w:ascii="Montserrat" w:hAnsi="Montserrat"/>
          <w:sz w:val="20"/>
          <w:szCs w:val="20"/>
        </w:rPr>
        <w:t>if</w:t>
      </w:r>
      <w:proofErr w:type="gramEnd"/>
      <w:r w:rsidR="003E3D95">
        <w:rPr>
          <w:rFonts w:ascii="Montserrat" w:hAnsi="Montserrat"/>
          <w:sz w:val="20"/>
          <w:szCs w:val="20"/>
        </w:rPr>
        <w:t xml:space="preserve"> any of this housing would be subsidized/affordable housing. Commissioner Sebesta said that one developer was looking at how he might make housing more affordable. This may include the construction of smaller units. Commissioner Krueger noted that many cities won’t allow small units. He added that the rents are becoming harder and harder to afford.  </w:t>
      </w:r>
    </w:p>
    <w:p w14:paraId="5CBB65BA" w14:textId="77777777" w:rsidR="002736A7" w:rsidRPr="00B173C5" w:rsidRDefault="002736A7" w:rsidP="009D1083">
      <w:pPr>
        <w:pStyle w:val="ListParagraph"/>
        <w:ind w:left="360"/>
        <w:jc w:val="both"/>
        <w:rPr>
          <w:rFonts w:ascii="Montserrat" w:hAnsi="Montserrat"/>
          <w:sz w:val="10"/>
          <w:szCs w:val="10"/>
        </w:rPr>
      </w:pPr>
    </w:p>
    <w:p w14:paraId="0A7DF3E3" w14:textId="65A7EDF4" w:rsidR="002736A7" w:rsidRDefault="002736A7" w:rsidP="009D1083">
      <w:pPr>
        <w:pStyle w:val="ListParagraph"/>
        <w:ind w:left="360"/>
        <w:jc w:val="both"/>
        <w:rPr>
          <w:rFonts w:ascii="Montserrat" w:hAnsi="Montserrat"/>
          <w:sz w:val="20"/>
          <w:szCs w:val="20"/>
        </w:rPr>
      </w:pPr>
      <w:r>
        <w:rPr>
          <w:rFonts w:ascii="Montserrat" w:hAnsi="Montserrat"/>
          <w:sz w:val="20"/>
          <w:szCs w:val="20"/>
        </w:rPr>
        <w:t>Commissioner Jon Hawkinson inquired as to if any Commissioners were aware of communities considering the allowance of accessory dwelling units (ADUs) to help answer housing shortages. Commissioner Doug Krueger said that McLeod County has an ordinance prohibiting ADUs unless the property owner can show good reason and provide a doctor’s note indicating the necessity. Commissioner Steve Schmitt indicated his belief that Meeker County’s ordinance does allow for a secondary dwelling for a related individual on a long-term basis. Commissioner Jill Hoff, a Meeker County resident, said that her son is currently in the process of building an ADU on her neighboring and aging mother-in-law’s property. This was allowed by the County, per Hoff, because it was necessary to have an additional person on the property to help care for her mother. If that was not the case, Commissioner Hoff stated the building permit would have been denied.</w:t>
      </w:r>
      <w:r w:rsidR="00987B59">
        <w:rPr>
          <w:rFonts w:ascii="Montserrat" w:hAnsi="Montserrat"/>
          <w:sz w:val="20"/>
          <w:szCs w:val="20"/>
        </w:rPr>
        <w:t xml:space="preserve"> </w:t>
      </w:r>
    </w:p>
    <w:p w14:paraId="7161432E" w14:textId="77777777" w:rsidR="00987B59" w:rsidRPr="00712B06" w:rsidRDefault="00987B59" w:rsidP="009D1083">
      <w:pPr>
        <w:pStyle w:val="ListParagraph"/>
        <w:ind w:left="360"/>
        <w:jc w:val="both"/>
        <w:rPr>
          <w:rFonts w:ascii="Montserrat" w:hAnsi="Montserrat"/>
          <w:sz w:val="10"/>
          <w:szCs w:val="10"/>
        </w:rPr>
      </w:pPr>
    </w:p>
    <w:p w14:paraId="31AF8474" w14:textId="310BFE14" w:rsidR="00987B59" w:rsidRDefault="00987B59" w:rsidP="009D1083">
      <w:pPr>
        <w:pStyle w:val="ListParagraph"/>
        <w:ind w:left="360"/>
        <w:jc w:val="both"/>
        <w:rPr>
          <w:rFonts w:ascii="Montserrat" w:hAnsi="Montserrat"/>
          <w:sz w:val="20"/>
          <w:szCs w:val="20"/>
        </w:rPr>
      </w:pPr>
      <w:r>
        <w:rPr>
          <w:rFonts w:ascii="Montserrat" w:hAnsi="Montserrat"/>
          <w:sz w:val="20"/>
          <w:szCs w:val="20"/>
        </w:rPr>
        <w:t>Chairperson Mueske said that, while this evening’s topical discussion (a new addition to the Commission meeting) would be centered on increasing public participation and volunteerism, given the obvious interest in housing, this could be added as a future discussion topic. Day indicated that he would put that on the agenda for February 5, 2025.</w:t>
      </w:r>
    </w:p>
    <w:p w14:paraId="28E7E142" w14:textId="77777777" w:rsidR="00987B59" w:rsidRPr="00987B59" w:rsidRDefault="00987B59" w:rsidP="009D1083">
      <w:pPr>
        <w:pStyle w:val="ListParagraph"/>
        <w:ind w:left="360"/>
        <w:jc w:val="both"/>
        <w:rPr>
          <w:rFonts w:ascii="Montserrat" w:hAnsi="Montserrat"/>
          <w:sz w:val="10"/>
          <w:szCs w:val="10"/>
        </w:rPr>
      </w:pPr>
    </w:p>
    <w:p w14:paraId="7D4B097E" w14:textId="3A3F508B" w:rsidR="00371802" w:rsidRDefault="00AA1EFC" w:rsidP="009D1083">
      <w:pPr>
        <w:pStyle w:val="ListParagraph"/>
        <w:ind w:left="360"/>
        <w:jc w:val="both"/>
        <w:rPr>
          <w:rFonts w:ascii="Montserrat" w:hAnsi="Montserrat"/>
          <w:sz w:val="20"/>
          <w:szCs w:val="20"/>
        </w:rPr>
      </w:pPr>
      <w:r w:rsidRPr="00AA1EFC">
        <w:rPr>
          <w:rFonts w:ascii="Montserrat" w:hAnsi="Montserrat"/>
          <w:b/>
          <w:bCs/>
          <w:sz w:val="20"/>
          <w:szCs w:val="20"/>
        </w:rPr>
        <w:t>Pay Equity Compliance:</w:t>
      </w:r>
      <w:r>
        <w:rPr>
          <w:rFonts w:ascii="Montserrat" w:hAnsi="Montserrat"/>
          <w:b/>
          <w:bCs/>
          <w:sz w:val="20"/>
          <w:szCs w:val="20"/>
        </w:rPr>
        <w:t xml:space="preserve"> </w:t>
      </w:r>
      <w:r>
        <w:rPr>
          <w:rFonts w:ascii="Montserrat" w:hAnsi="Montserrat"/>
          <w:sz w:val="20"/>
          <w:szCs w:val="20"/>
        </w:rPr>
        <w:t>Day</w:t>
      </w:r>
      <w:r w:rsidR="00987B59">
        <w:rPr>
          <w:rFonts w:ascii="Montserrat" w:hAnsi="Montserrat"/>
          <w:sz w:val="20"/>
          <w:szCs w:val="20"/>
        </w:rPr>
        <w:t xml:space="preserve"> informed the Commission that, every three years, MMDC is required to file paperwork with the State of Minnesota’s pay equity coordinator to verify Local Government Pay Equity compliance. In short, the goal is to ensure women are being fairly compensated for their work at MMDC, in line with what we pay men in similar roles and with similar skills and experience. Day pointed to </w:t>
      </w:r>
      <w:r w:rsidR="00C32A7E">
        <w:rPr>
          <w:rFonts w:ascii="Montserrat" w:hAnsi="Montserrat"/>
          <w:sz w:val="20"/>
          <w:szCs w:val="20"/>
        </w:rPr>
        <w:t xml:space="preserve">documentation included within the meeting materials packet, indicating that the State has found MMDC to </w:t>
      </w:r>
      <w:proofErr w:type="gramStart"/>
      <w:r w:rsidR="00C32A7E">
        <w:rPr>
          <w:rFonts w:ascii="Montserrat" w:hAnsi="Montserrat"/>
          <w:sz w:val="20"/>
          <w:szCs w:val="20"/>
        </w:rPr>
        <w:t>be in compliance</w:t>
      </w:r>
      <w:proofErr w:type="gramEnd"/>
      <w:r w:rsidR="00C32A7E">
        <w:rPr>
          <w:rFonts w:ascii="Montserrat" w:hAnsi="Montserrat"/>
          <w:sz w:val="20"/>
          <w:szCs w:val="20"/>
        </w:rPr>
        <w:t xml:space="preserve">. Day acknowledged and thanked MMDC Finance Director for ensuring the State had </w:t>
      </w:r>
      <w:proofErr w:type="gramStart"/>
      <w:r w:rsidR="00C32A7E">
        <w:rPr>
          <w:rFonts w:ascii="Montserrat" w:hAnsi="Montserrat"/>
          <w:sz w:val="20"/>
          <w:szCs w:val="20"/>
        </w:rPr>
        <w:t>all of</w:t>
      </w:r>
      <w:proofErr w:type="gramEnd"/>
      <w:r w:rsidR="00C32A7E">
        <w:rPr>
          <w:rFonts w:ascii="Montserrat" w:hAnsi="Montserrat"/>
          <w:sz w:val="20"/>
          <w:szCs w:val="20"/>
        </w:rPr>
        <w:t xml:space="preserve"> the documentation they required to come to their conclusion.</w:t>
      </w:r>
    </w:p>
    <w:p w14:paraId="16F5C6DC" w14:textId="77777777" w:rsidR="00C32A7E" w:rsidRPr="00C32A7E" w:rsidRDefault="00C32A7E" w:rsidP="009D1083">
      <w:pPr>
        <w:pStyle w:val="ListParagraph"/>
        <w:ind w:left="360"/>
        <w:jc w:val="both"/>
        <w:rPr>
          <w:rFonts w:ascii="Montserrat" w:hAnsi="Montserrat"/>
          <w:sz w:val="10"/>
          <w:szCs w:val="10"/>
        </w:rPr>
      </w:pPr>
    </w:p>
    <w:p w14:paraId="46EE23B1" w14:textId="77777777" w:rsidR="00C32A7E" w:rsidRDefault="00C32A7E" w:rsidP="009D1083">
      <w:pPr>
        <w:pStyle w:val="ListParagraph"/>
        <w:ind w:left="0"/>
        <w:jc w:val="both"/>
        <w:rPr>
          <w:rFonts w:ascii="Montserrat" w:hAnsi="Montserrat"/>
          <w:sz w:val="20"/>
          <w:szCs w:val="20"/>
        </w:rPr>
      </w:pPr>
      <w:r w:rsidRPr="00C32A7E">
        <w:rPr>
          <w:rFonts w:ascii="Montserrat" w:hAnsi="Montserrat"/>
          <w:b/>
          <w:bCs/>
          <w:sz w:val="20"/>
          <w:szCs w:val="20"/>
        </w:rPr>
        <w:lastRenderedPageBreak/>
        <w:t xml:space="preserve">Commission Discussion Topic: </w:t>
      </w:r>
      <w:r>
        <w:rPr>
          <w:rFonts w:ascii="Montserrat" w:hAnsi="Montserrat"/>
          <w:sz w:val="20"/>
          <w:szCs w:val="20"/>
        </w:rPr>
        <w:t xml:space="preserve">Chairperson Shawn Mueske introduced a new feature for this MMDC Commission meeting, a Commission discussion topic. He read the prepared topic aloud: </w:t>
      </w:r>
    </w:p>
    <w:p w14:paraId="6F92E4AF" w14:textId="77777777" w:rsidR="00C32A7E" w:rsidRPr="00C32A7E" w:rsidRDefault="00C32A7E" w:rsidP="009D1083">
      <w:pPr>
        <w:pStyle w:val="ListParagraph"/>
        <w:ind w:left="0"/>
        <w:jc w:val="both"/>
        <w:rPr>
          <w:rFonts w:ascii="Montserrat" w:hAnsi="Montserrat"/>
          <w:sz w:val="10"/>
          <w:szCs w:val="10"/>
        </w:rPr>
      </w:pPr>
    </w:p>
    <w:p w14:paraId="7630303E" w14:textId="38DC1EB5" w:rsidR="00C32A7E" w:rsidRDefault="00C32A7E" w:rsidP="009D1083">
      <w:pPr>
        <w:pStyle w:val="ListParagraph"/>
        <w:ind w:left="360" w:right="360"/>
        <w:jc w:val="both"/>
        <w:rPr>
          <w:rFonts w:ascii="Montserrat" w:hAnsi="Montserrat"/>
          <w:i/>
          <w:iCs/>
          <w:sz w:val="20"/>
          <w:szCs w:val="20"/>
        </w:rPr>
      </w:pPr>
      <w:r w:rsidRPr="00C32A7E">
        <w:rPr>
          <w:rFonts w:ascii="Montserrat" w:hAnsi="Montserrat"/>
          <w:i/>
          <w:iCs/>
          <w:sz w:val="20"/>
          <w:szCs w:val="20"/>
        </w:rPr>
        <w:t>“</w:t>
      </w:r>
      <w:r w:rsidRPr="00C32A7E">
        <w:rPr>
          <w:rFonts w:ascii="Montserrat" w:hAnsi="Montserrat"/>
          <w:i/>
          <w:iCs/>
          <w:sz w:val="20"/>
          <w:szCs w:val="20"/>
        </w:rPr>
        <w:t>How can communities, and our region, increase participation in the public process (e.g., responding to the U.S. Census, attending public council &amp; board meetings, running for office, participating in local ad hoc committees, etc.) and increase the rate of volunteerism more generally? Is there an appropriate role for MMDC?</w:t>
      </w:r>
      <w:r w:rsidRPr="00C32A7E">
        <w:rPr>
          <w:rFonts w:ascii="Montserrat" w:hAnsi="Montserrat"/>
          <w:i/>
          <w:iCs/>
          <w:sz w:val="20"/>
          <w:szCs w:val="20"/>
        </w:rPr>
        <w:t>”</w:t>
      </w:r>
    </w:p>
    <w:p w14:paraId="391C7FE0" w14:textId="77777777" w:rsidR="00C32A7E" w:rsidRPr="00C32A7E" w:rsidRDefault="00C32A7E" w:rsidP="009D1083">
      <w:pPr>
        <w:pStyle w:val="ListParagraph"/>
        <w:ind w:left="360" w:right="360"/>
        <w:jc w:val="both"/>
        <w:rPr>
          <w:rFonts w:ascii="Montserrat" w:hAnsi="Montserrat"/>
          <w:i/>
          <w:iCs/>
          <w:sz w:val="10"/>
          <w:szCs w:val="10"/>
        </w:rPr>
      </w:pPr>
    </w:p>
    <w:p w14:paraId="027D9411" w14:textId="6DE4C689" w:rsidR="00C32A7E" w:rsidRDefault="00C32A7E" w:rsidP="009D1083">
      <w:pPr>
        <w:pStyle w:val="ListParagraph"/>
        <w:tabs>
          <w:tab w:val="left" w:pos="9990"/>
        </w:tabs>
        <w:ind w:left="0"/>
        <w:jc w:val="both"/>
        <w:rPr>
          <w:rFonts w:ascii="Montserrat" w:hAnsi="Montserrat"/>
          <w:sz w:val="20"/>
          <w:szCs w:val="20"/>
        </w:rPr>
      </w:pPr>
      <w:r>
        <w:rPr>
          <w:rFonts w:ascii="Montserrat" w:hAnsi="Montserrat"/>
          <w:sz w:val="20"/>
          <w:szCs w:val="20"/>
        </w:rPr>
        <w:t xml:space="preserve">Day reminded that, at the September Commission meeting, there was a good deal of desire expressed for more opportunities for in-depth, interpersonal interaction amongst Commissioners and between Commissioners and staff. Day said that, </w:t>
      </w:r>
      <w:proofErr w:type="gramStart"/>
      <w:r>
        <w:rPr>
          <w:rFonts w:ascii="Montserrat" w:hAnsi="Montserrat"/>
          <w:sz w:val="20"/>
          <w:szCs w:val="20"/>
        </w:rPr>
        <w:t>in an effort to</w:t>
      </w:r>
      <w:proofErr w:type="gramEnd"/>
      <w:r>
        <w:rPr>
          <w:rFonts w:ascii="Montserrat" w:hAnsi="Montserrat"/>
          <w:sz w:val="20"/>
          <w:szCs w:val="20"/>
        </w:rPr>
        <w:t xml:space="preserve"> foster more of this type of interaction, in addition to offering pre-meeting social time at this evening’s meeting, he’s done his best to carve out time in the meeting agenda for a topical discussion.</w:t>
      </w:r>
    </w:p>
    <w:p w14:paraId="101DDA46" w14:textId="77777777" w:rsidR="00C32A7E" w:rsidRPr="00C32A7E" w:rsidRDefault="00C32A7E" w:rsidP="009D1083">
      <w:pPr>
        <w:pStyle w:val="ListParagraph"/>
        <w:tabs>
          <w:tab w:val="left" w:pos="9990"/>
        </w:tabs>
        <w:ind w:left="0"/>
        <w:jc w:val="both"/>
        <w:rPr>
          <w:rFonts w:ascii="Montserrat" w:hAnsi="Montserrat"/>
          <w:sz w:val="10"/>
          <w:szCs w:val="10"/>
        </w:rPr>
      </w:pPr>
    </w:p>
    <w:p w14:paraId="70F0A170" w14:textId="14573B95" w:rsidR="003346F4" w:rsidRDefault="00C32A7E" w:rsidP="009D1083">
      <w:pPr>
        <w:pStyle w:val="ListParagraph"/>
        <w:tabs>
          <w:tab w:val="left" w:pos="9990"/>
        </w:tabs>
        <w:ind w:left="0"/>
        <w:jc w:val="both"/>
        <w:rPr>
          <w:rFonts w:ascii="Montserrat" w:hAnsi="Montserrat"/>
          <w:sz w:val="20"/>
          <w:szCs w:val="20"/>
        </w:rPr>
      </w:pPr>
      <w:r>
        <w:rPr>
          <w:rFonts w:ascii="Montserrat" w:hAnsi="Montserrat"/>
          <w:sz w:val="20"/>
          <w:szCs w:val="20"/>
        </w:rPr>
        <w:t>To launch the conversation, Day asked how we can encourage more public participation, and get more people to show up at local county, city, township, and school board meetings</w:t>
      </w:r>
      <w:r w:rsidR="00712B06">
        <w:rPr>
          <w:rFonts w:ascii="Montserrat" w:hAnsi="Montserrat"/>
          <w:sz w:val="20"/>
          <w:szCs w:val="20"/>
        </w:rPr>
        <w:t xml:space="preserve">, </w:t>
      </w:r>
      <w:proofErr w:type="gramStart"/>
      <w:r w:rsidR="00712B06">
        <w:rPr>
          <w:rFonts w:ascii="Montserrat" w:hAnsi="Montserrat"/>
          <w:sz w:val="20"/>
          <w:szCs w:val="20"/>
        </w:rPr>
        <w:t>and also</w:t>
      </w:r>
      <w:proofErr w:type="gramEnd"/>
      <w:r w:rsidR="00712B06">
        <w:rPr>
          <w:rFonts w:ascii="Montserrat" w:hAnsi="Montserrat"/>
          <w:sz w:val="20"/>
          <w:szCs w:val="20"/>
        </w:rPr>
        <w:t xml:space="preserve"> </w:t>
      </w:r>
      <w:r>
        <w:rPr>
          <w:rFonts w:ascii="Montserrat" w:hAnsi="Montserrat"/>
          <w:sz w:val="20"/>
          <w:szCs w:val="20"/>
        </w:rPr>
        <w:t xml:space="preserve">how we can get more people interested in running for </w:t>
      </w:r>
      <w:r w:rsidR="003346F4">
        <w:rPr>
          <w:rFonts w:ascii="Montserrat" w:hAnsi="Montserrat"/>
          <w:sz w:val="20"/>
          <w:szCs w:val="20"/>
        </w:rPr>
        <w:t>office, especially local</w:t>
      </w:r>
      <w:r w:rsidR="00712B06">
        <w:rPr>
          <w:rFonts w:ascii="Montserrat" w:hAnsi="Montserrat"/>
          <w:sz w:val="20"/>
          <w:szCs w:val="20"/>
        </w:rPr>
        <w:t>ly</w:t>
      </w:r>
      <w:r w:rsidR="003346F4">
        <w:rPr>
          <w:rFonts w:ascii="Montserrat" w:hAnsi="Montserrat"/>
          <w:sz w:val="20"/>
          <w:szCs w:val="20"/>
        </w:rPr>
        <w:t>. Day noted that, during his tenure, Minnesota House of Representatives member Dean Urdahl promoted the idea of ensuring civics education during grade 12, when young people were preparing for adult life. A high-quality conversation, which included numerous MMDC Commissioners and staff was held. Highlighted thoughts and ideas included:</w:t>
      </w:r>
    </w:p>
    <w:p w14:paraId="505FD179" w14:textId="77777777" w:rsidR="003346F4" w:rsidRPr="00226057" w:rsidRDefault="003346F4" w:rsidP="009D1083">
      <w:pPr>
        <w:pStyle w:val="ListParagraph"/>
        <w:tabs>
          <w:tab w:val="left" w:pos="9990"/>
        </w:tabs>
        <w:ind w:left="0"/>
        <w:jc w:val="both"/>
        <w:rPr>
          <w:rFonts w:ascii="Montserrat" w:hAnsi="Montserrat"/>
          <w:sz w:val="10"/>
          <w:szCs w:val="10"/>
        </w:rPr>
      </w:pPr>
    </w:p>
    <w:p w14:paraId="20DC3EB3" w14:textId="77777777" w:rsidR="003346F4" w:rsidRDefault="003346F4" w:rsidP="009D1083">
      <w:pPr>
        <w:pStyle w:val="ListParagraph"/>
        <w:numPr>
          <w:ilvl w:val="0"/>
          <w:numId w:val="34"/>
        </w:numPr>
        <w:tabs>
          <w:tab w:val="left" w:pos="9990"/>
        </w:tabs>
        <w:jc w:val="both"/>
        <w:rPr>
          <w:rFonts w:ascii="Montserrat" w:hAnsi="Montserrat"/>
          <w:sz w:val="20"/>
          <w:szCs w:val="20"/>
        </w:rPr>
      </w:pPr>
      <w:r>
        <w:rPr>
          <w:rFonts w:ascii="Montserrat" w:hAnsi="Montserrat"/>
          <w:sz w:val="20"/>
          <w:szCs w:val="20"/>
        </w:rPr>
        <w:t>The acknowledgement that it is hard to get people to commit to regular meetings (e.g. service club meetings).</w:t>
      </w:r>
    </w:p>
    <w:p w14:paraId="54E43569" w14:textId="77777777" w:rsidR="009D1083" w:rsidRPr="009D1083" w:rsidRDefault="009D1083" w:rsidP="009D1083">
      <w:pPr>
        <w:pStyle w:val="ListParagraph"/>
        <w:tabs>
          <w:tab w:val="left" w:pos="9990"/>
        </w:tabs>
        <w:jc w:val="both"/>
        <w:rPr>
          <w:rFonts w:ascii="Montserrat" w:hAnsi="Montserrat"/>
          <w:sz w:val="10"/>
          <w:szCs w:val="10"/>
        </w:rPr>
      </w:pPr>
    </w:p>
    <w:p w14:paraId="3D09B9D7" w14:textId="46DEFD05" w:rsidR="00C32A7E" w:rsidRDefault="00712B06" w:rsidP="009D1083">
      <w:pPr>
        <w:pStyle w:val="ListParagraph"/>
        <w:numPr>
          <w:ilvl w:val="0"/>
          <w:numId w:val="34"/>
        </w:numPr>
        <w:tabs>
          <w:tab w:val="left" w:pos="9990"/>
        </w:tabs>
        <w:jc w:val="both"/>
        <w:rPr>
          <w:rFonts w:ascii="Montserrat" w:hAnsi="Montserrat"/>
          <w:sz w:val="20"/>
          <w:szCs w:val="20"/>
        </w:rPr>
      </w:pPr>
      <w:r>
        <w:rPr>
          <w:rFonts w:ascii="Montserrat" w:hAnsi="Montserrat"/>
          <w:sz w:val="20"/>
          <w:szCs w:val="20"/>
        </w:rPr>
        <w:t>Discussion on the i</w:t>
      </w:r>
      <w:r w:rsidR="003346F4">
        <w:rPr>
          <w:rFonts w:ascii="Montserrat" w:hAnsi="Montserrat"/>
          <w:sz w:val="20"/>
          <w:szCs w:val="20"/>
        </w:rPr>
        <w:t>mportance of parents modeling public participation for their children</w:t>
      </w:r>
      <w:r w:rsidR="00226057">
        <w:rPr>
          <w:rFonts w:ascii="Montserrat" w:hAnsi="Montserrat"/>
          <w:sz w:val="20"/>
          <w:szCs w:val="20"/>
        </w:rPr>
        <w:t>.</w:t>
      </w:r>
    </w:p>
    <w:p w14:paraId="5EAE227A" w14:textId="77777777" w:rsidR="009D1083" w:rsidRPr="009D1083" w:rsidRDefault="009D1083" w:rsidP="009D1083">
      <w:pPr>
        <w:tabs>
          <w:tab w:val="left" w:pos="9990"/>
        </w:tabs>
        <w:jc w:val="both"/>
        <w:rPr>
          <w:rFonts w:ascii="Montserrat" w:hAnsi="Montserrat"/>
          <w:sz w:val="10"/>
          <w:szCs w:val="10"/>
        </w:rPr>
      </w:pPr>
    </w:p>
    <w:p w14:paraId="78D20EFE" w14:textId="50BA55B7" w:rsidR="00226057" w:rsidRDefault="00226057" w:rsidP="009D1083">
      <w:pPr>
        <w:pStyle w:val="ListParagraph"/>
        <w:numPr>
          <w:ilvl w:val="0"/>
          <w:numId w:val="34"/>
        </w:numPr>
        <w:tabs>
          <w:tab w:val="left" w:pos="9990"/>
        </w:tabs>
        <w:jc w:val="both"/>
        <w:rPr>
          <w:rFonts w:ascii="Montserrat" w:hAnsi="Montserrat"/>
          <w:sz w:val="20"/>
          <w:szCs w:val="20"/>
        </w:rPr>
      </w:pPr>
      <w:r>
        <w:rPr>
          <w:rFonts w:ascii="Montserrat" w:hAnsi="Montserrat"/>
          <w:sz w:val="20"/>
          <w:szCs w:val="20"/>
        </w:rPr>
        <w:t>Acknowledgment that some organizations make it difficult for people, including young people, to participate (e.g. paperwork and application process required by some animal shelters – though it was acknowledged that there is a reason for these processes).</w:t>
      </w:r>
    </w:p>
    <w:p w14:paraId="794C3B3A" w14:textId="77777777" w:rsidR="009D1083" w:rsidRPr="009D1083" w:rsidRDefault="009D1083" w:rsidP="009D1083">
      <w:pPr>
        <w:tabs>
          <w:tab w:val="left" w:pos="9990"/>
        </w:tabs>
        <w:jc w:val="both"/>
        <w:rPr>
          <w:rFonts w:ascii="Montserrat" w:hAnsi="Montserrat"/>
          <w:sz w:val="10"/>
          <w:szCs w:val="10"/>
        </w:rPr>
      </w:pPr>
    </w:p>
    <w:p w14:paraId="3D956A9C" w14:textId="75928809" w:rsidR="00226057" w:rsidRDefault="00226057" w:rsidP="009D1083">
      <w:pPr>
        <w:pStyle w:val="ListParagraph"/>
        <w:numPr>
          <w:ilvl w:val="0"/>
          <w:numId w:val="34"/>
        </w:numPr>
        <w:tabs>
          <w:tab w:val="left" w:pos="9990"/>
        </w:tabs>
        <w:jc w:val="both"/>
        <w:rPr>
          <w:rFonts w:ascii="Montserrat" w:hAnsi="Montserrat"/>
          <w:sz w:val="20"/>
          <w:szCs w:val="20"/>
        </w:rPr>
      </w:pPr>
      <w:r>
        <w:rPr>
          <w:rFonts w:ascii="Montserrat" w:hAnsi="Montserrat"/>
          <w:sz w:val="20"/>
          <w:szCs w:val="20"/>
        </w:rPr>
        <w:t>Questions surrounding whether local government is an instruction topic in school (at least one Commissioner with a high school student noted that it is indeed an instruction topic).</w:t>
      </w:r>
    </w:p>
    <w:p w14:paraId="3E652C6C" w14:textId="77777777" w:rsidR="009D1083" w:rsidRPr="009D1083" w:rsidRDefault="009D1083" w:rsidP="009D1083">
      <w:pPr>
        <w:tabs>
          <w:tab w:val="left" w:pos="9990"/>
        </w:tabs>
        <w:jc w:val="both"/>
        <w:rPr>
          <w:rFonts w:ascii="Montserrat" w:hAnsi="Montserrat"/>
          <w:sz w:val="10"/>
          <w:szCs w:val="10"/>
        </w:rPr>
      </w:pPr>
    </w:p>
    <w:p w14:paraId="03B5D6AD" w14:textId="2E6F6809" w:rsidR="00226057" w:rsidRDefault="00226057" w:rsidP="009D1083">
      <w:pPr>
        <w:pStyle w:val="ListParagraph"/>
        <w:numPr>
          <w:ilvl w:val="0"/>
          <w:numId w:val="34"/>
        </w:numPr>
        <w:tabs>
          <w:tab w:val="left" w:pos="9990"/>
        </w:tabs>
        <w:jc w:val="both"/>
        <w:rPr>
          <w:rFonts w:ascii="Montserrat" w:hAnsi="Montserrat"/>
          <w:sz w:val="20"/>
          <w:szCs w:val="20"/>
        </w:rPr>
      </w:pPr>
      <w:r>
        <w:rPr>
          <w:rFonts w:ascii="Montserrat" w:hAnsi="Montserrat"/>
          <w:sz w:val="20"/>
          <w:szCs w:val="20"/>
        </w:rPr>
        <w:t xml:space="preserve">The recognition that many people are unaware of what </w:t>
      </w:r>
      <w:r w:rsidR="00712B06">
        <w:rPr>
          <w:rFonts w:ascii="Montserrat" w:hAnsi="Montserrat"/>
          <w:sz w:val="20"/>
          <w:szCs w:val="20"/>
        </w:rPr>
        <w:t>the job of a locally</w:t>
      </w:r>
      <w:r>
        <w:rPr>
          <w:rFonts w:ascii="Montserrat" w:hAnsi="Montserrat"/>
          <w:sz w:val="20"/>
          <w:szCs w:val="20"/>
        </w:rPr>
        <w:t xml:space="preserve"> elected official (e.g. County Commissioners)</w:t>
      </w:r>
      <w:r w:rsidR="00712B06">
        <w:rPr>
          <w:rFonts w:ascii="Montserrat" w:hAnsi="Montserrat"/>
          <w:sz w:val="20"/>
          <w:szCs w:val="20"/>
        </w:rPr>
        <w:t xml:space="preserve"> entails.</w:t>
      </w:r>
    </w:p>
    <w:p w14:paraId="0673E600" w14:textId="77777777" w:rsidR="009D1083" w:rsidRPr="009D1083" w:rsidRDefault="009D1083" w:rsidP="009D1083">
      <w:pPr>
        <w:tabs>
          <w:tab w:val="left" w:pos="9990"/>
        </w:tabs>
        <w:jc w:val="both"/>
        <w:rPr>
          <w:rFonts w:ascii="Montserrat" w:hAnsi="Montserrat"/>
          <w:sz w:val="10"/>
          <w:szCs w:val="10"/>
        </w:rPr>
      </w:pPr>
    </w:p>
    <w:p w14:paraId="067ACF0F" w14:textId="29666717" w:rsidR="00226057" w:rsidRDefault="00226057" w:rsidP="009D1083">
      <w:pPr>
        <w:pStyle w:val="ListParagraph"/>
        <w:numPr>
          <w:ilvl w:val="0"/>
          <w:numId w:val="34"/>
        </w:numPr>
        <w:tabs>
          <w:tab w:val="left" w:pos="9990"/>
        </w:tabs>
        <w:jc w:val="both"/>
        <w:rPr>
          <w:rFonts w:ascii="Montserrat" w:hAnsi="Montserrat"/>
          <w:sz w:val="20"/>
          <w:szCs w:val="20"/>
        </w:rPr>
      </w:pPr>
      <w:r>
        <w:rPr>
          <w:rFonts w:ascii="Montserrat" w:hAnsi="Montserrat"/>
          <w:sz w:val="20"/>
          <w:szCs w:val="20"/>
        </w:rPr>
        <w:t>A statement that many local elected officials are underpaid for their time and effort.</w:t>
      </w:r>
    </w:p>
    <w:p w14:paraId="536F859A" w14:textId="77777777" w:rsidR="009D1083" w:rsidRPr="009D1083" w:rsidRDefault="009D1083" w:rsidP="009D1083">
      <w:pPr>
        <w:tabs>
          <w:tab w:val="left" w:pos="9990"/>
        </w:tabs>
        <w:jc w:val="both"/>
        <w:rPr>
          <w:rFonts w:ascii="Montserrat" w:hAnsi="Montserrat"/>
          <w:sz w:val="10"/>
          <w:szCs w:val="10"/>
        </w:rPr>
      </w:pPr>
    </w:p>
    <w:p w14:paraId="4FB9CAD6" w14:textId="3D826B6D" w:rsidR="00226057" w:rsidRDefault="00226057" w:rsidP="009D1083">
      <w:pPr>
        <w:pStyle w:val="ListParagraph"/>
        <w:numPr>
          <w:ilvl w:val="0"/>
          <w:numId w:val="34"/>
        </w:numPr>
        <w:tabs>
          <w:tab w:val="left" w:pos="9990"/>
        </w:tabs>
        <w:jc w:val="both"/>
        <w:rPr>
          <w:rFonts w:ascii="Montserrat" w:hAnsi="Montserrat"/>
          <w:sz w:val="20"/>
          <w:szCs w:val="20"/>
        </w:rPr>
      </w:pPr>
      <w:r>
        <w:rPr>
          <w:rFonts w:ascii="Montserrat" w:hAnsi="Montserrat"/>
          <w:sz w:val="20"/>
          <w:szCs w:val="20"/>
        </w:rPr>
        <w:t>Acknowledgement that the lack of participation includes but is not limited to the younger generation.</w:t>
      </w:r>
    </w:p>
    <w:p w14:paraId="66B25CFD" w14:textId="77777777" w:rsidR="009D1083" w:rsidRPr="009D1083" w:rsidRDefault="009D1083" w:rsidP="009D1083">
      <w:pPr>
        <w:tabs>
          <w:tab w:val="left" w:pos="9990"/>
        </w:tabs>
        <w:jc w:val="both"/>
        <w:rPr>
          <w:rFonts w:ascii="Montserrat" w:hAnsi="Montserrat"/>
          <w:sz w:val="10"/>
          <w:szCs w:val="10"/>
        </w:rPr>
      </w:pPr>
    </w:p>
    <w:p w14:paraId="3310F09E" w14:textId="4A04929A" w:rsidR="00226057" w:rsidRDefault="00226057" w:rsidP="009D1083">
      <w:pPr>
        <w:pStyle w:val="ListParagraph"/>
        <w:numPr>
          <w:ilvl w:val="0"/>
          <w:numId w:val="34"/>
        </w:numPr>
        <w:tabs>
          <w:tab w:val="left" w:pos="9990"/>
        </w:tabs>
        <w:jc w:val="both"/>
        <w:rPr>
          <w:rFonts w:ascii="Montserrat" w:hAnsi="Montserrat"/>
          <w:sz w:val="20"/>
          <w:szCs w:val="20"/>
        </w:rPr>
      </w:pPr>
      <w:r>
        <w:rPr>
          <w:rFonts w:ascii="Montserrat" w:hAnsi="Montserrat"/>
          <w:sz w:val="20"/>
          <w:szCs w:val="20"/>
        </w:rPr>
        <w:t>The potential of including volunteer rosters for people interested in contributing but not interested in meetings.</w:t>
      </w:r>
      <w:r w:rsidR="00DF56C5">
        <w:rPr>
          <w:rFonts w:ascii="Montserrat" w:hAnsi="Montserrat"/>
          <w:sz w:val="20"/>
          <w:szCs w:val="20"/>
        </w:rPr>
        <w:t xml:space="preserve"> Some people are more task-oriented.</w:t>
      </w:r>
    </w:p>
    <w:p w14:paraId="0DD5343F" w14:textId="77777777" w:rsidR="009D1083" w:rsidRPr="009D1083" w:rsidRDefault="009D1083" w:rsidP="009D1083">
      <w:pPr>
        <w:tabs>
          <w:tab w:val="left" w:pos="9990"/>
        </w:tabs>
        <w:jc w:val="both"/>
        <w:rPr>
          <w:rFonts w:ascii="Montserrat" w:hAnsi="Montserrat"/>
          <w:sz w:val="10"/>
          <w:szCs w:val="10"/>
        </w:rPr>
      </w:pPr>
    </w:p>
    <w:p w14:paraId="77E3E69D" w14:textId="2BC9E52F" w:rsidR="00226057" w:rsidRDefault="00226057" w:rsidP="009D1083">
      <w:pPr>
        <w:pStyle w:val="ListParagraph"/>
        <w:numPr>
          <w:ilvl w:val="0"/>
          <w:numId w:val="34"/>
        </w:numPr>
        <w:tabs>
          <w:tab w:val="left" w:pos="9990"/>
        </w:tabs>
        <w:jc w:val="both"/>
        <w:rPr>
          <w:rFonts w:ascii="Montserrat" w:hAnsi="Montserrat"/>
          <w:sz w:val="20"/>
          <w:szCs w:val="20"/>
        </w:rPr>
      </w:pPr>
      <w:r>
        <w:rPr>
          <w:rFonts w:ascii="Montserrat" w:hAnsi="Montserrat"/>
          <w:sz w:val="20"/>
          <w:szCs w:val="20"/>
        </w:rPr>
        <w:t>The idea that there may be more people who would be interested in coming forward, however they would like to be asked/invited to participate</w:t>
      </w:r>
      <w:r w:rsidR="00DF56C5">
        <w:rPr>
          <w:rFonts w:ascii="Montserrat" w:hAnsi="Montserrat"/>
          <w:sz w:val="20"/>
          <w:szCs w:val="20"/>
        </w:rPr>
        <w:t xml:space="preserve">. </w:t>
      </w:r>
    </w:p>
    <w:p w14:paraId="660948FF" w14:textId="77777777" w:rsidR="009D1083" w:rsidRPr="009D1083" w:rsidRDefault="009D1083" w:rsidP="009D1083">
      <w:pPr>
        <w:tabs>
          <w:tab w:val="left" w:pos="9990"/>
        </w:tabs>
        <w:jc w:val="both"/>
        <w:rPr>
          <w:rFonts w:ascii="Montserrat" w:hAnsi="Montserrat"/>
          <w:sz w:val="10"/>
          <w:szCs w:val="10"/>
        </w:rPr>
      </w:pPr>
    </w:p>
    <w:p w14:paraId="29DAF798" w14:textId="046895F4" w:rsidR="00226057" w:rsidRDefault="00712B06" w:rsidP="009D1083">
      <w:pPr>
        <w:pStyle w:val="ListParagraph"/>
        <w:numPr>
          <w:ilvl w:val="0"/>
          <w:numId w:val="34"/>
        </w:numPr>
        <w:tabs>
          <w:tab w:val="left" w:pos="9990"/>
        </w:tabs>
        <w:jc w:val="both"/>
        <w:rPr>
          <w:rFonts w:ascii="Montserrat" w:hAnsi="Montserrat"/>
          <w:sz w:val="20"/>
          <w:szCs w:val="20"/>
        </w:rPr>
      </w:pPr>
      <w:r>
        <w:rPr>
          <w:rFonts w:ascii="Montserrat" w:hAnsi="Montserrat"/>
          <w:sz w:val="20"/>
          <w:szCs w:val="20"/>
        </w:rPr>
        <w:t>Acknowledgement that there may be</w:t>
      </w:r>
      <w:r w:rsidR="00226057">
        <w:rPr>
          <w:rFonts w:ascii="Montserrat" w:hAnsi="Montserrat"/>
          <w:sz w:val="20"/>
          <w:szCs w:val="20"/>
        </w:rPr>
        <w:t xml:space="preserve"> a lack of understanding of the value of volunteerism</w:t>
      </w:r>
      <w:r w:rsidR="00DF56C5">
        <w:rPr>
          <w:rFonts w:ascii="Montserrat" w:hAnsi="Montserrat"/>
          <w:sz w:val="20"/>
          <w:szCs w:val="20"/>
        </w:rPr>
        <w:t xml:space="preserve"> amongst some individuals.</w:t>
      </w:r>
    </w:p>
    <w:p w14:paraId="373957F5" w14:textId="77777777" w:rsidR="009D1083" w:rsidRPr="009D1083" w:rsidRDefault="009D1083" w:rsidP="009D1083">
      <w:pPr>
        <w:tabs>
          <w:tab w:val="left" w:pos="9990"/>
        </w:tabs>
        <w:jc w:val="both"/>
        <w:rPr>
          <w:rFonts w:ascii="Montserrat" w:hAnsi="Montserrat"/>
          <w:sz w:val="10"/>
          <w:szCs w:val="10"/>
        </w:rPr>
      </w:pPr>
    </w:p>
    <w:p w14:paraId="52A5BAB0" w14:textId="258D52C2" w:rsidR="00DF56C5" w:rsidRDefault="00712B06" w:rsidP="009D1083">
      <w:pPr>
        <w:pStyle w:val="ListParagraph"/>
        <w:numPr>
          <w:ilvl w:val="0"/>
          <w:numId w:val="34"/>
        </w:numPr>
        <w:tabs>
          <w:tab w:val="left" w:pos="9990"/>
        </w:tabs>
        <w:jc w:val="both"/>
        <w:rPr>
          <w:rFonts w:ascii="Montserrat" w:hAnsi="Montserrat"/>
          <w:sz w:val="20"/>
          <w:szCs w:val="20"/>
        </w:rPr>
      </w:pPr>
      <w:r>
        <w:rPr>
          <w:rFonts w:ascii="Montserrat" w:hAnsi="Montserrat"/>
          <w:sz w:val="20"/>
          <w:szCs w:val="20"/>
        </w:rPr>
        <w:t>The observation that, at least i</w:t>
      </w:r>
      <w:r w:rsidR="00DF56C5">
        <w:rPr>
          <w:rFonts w:ascii="Montserrat" w:hAnsi="Montserrat"/>
          <w:sz w:val="20"/>
          <w:szCs w:val="20"/>
        </w:rPr>
        <w:t>n some communities, younger people are volunteering more, specifically for Fire &amp; Rescue services, than their parents (e.g., 20-somethings volunteering more than those in their 40s and 50s).</w:t>
      </w:r>
    </w:p>
    <w:p w14:paraId="694B66D4" w14:textId="77777777" w:rsidR="009D1083" w:rsidRPr="009D1083" w:rsidRDefault="009D1083" w:rsidP="009D1083">
      <w:pPr>
        <w:tabs>
          <w:tab w:val="left" w:pos="9990"/>
        </w:tabs>
        <w:jc w:val="both"/>
        <w:rPr>
          <w:rFonts w:ascii="Montserrat" w:hAnsi="Montserrat"/>
          <w:sz w:val="10"/>
          <w:szCs w:val="10"/>
        </w:rPr>
      </w:pPr>
    </w:p>
    <w:p w14:paraId="2BD80787" w14:textId="2506D707" w:rsidR="00DF56C5" w:rsidRDefault="00DF56C5" w:rsidP="009D1083">
      <w:pPr>
        <w:pStyle w:val="ListParagraph"/>
        <w:numPr>
          <w:ilvl w:val="0"/>
          <w:numId w:val="34"/>
        </w:numPr>
        <w:tabs>
          <w:tab w:val="left" w:pos="9990"/>
        </w:tabs>
        <w:jc w:val="both"/>
        <w:rPr>
          <w:rFonts w:ascii="Montserrat" w:hAnsi="Montserrat"/>
          <w:sz w:val="20"/>
          <w:szCs w:val="20"/>
        </w:rPr>
      </w:pPr>
      <w:r>
        <w:rPr>
          <w:rFonts w:ascii="Montserrat" w:hAnsi="Montserrat"/>
          <w:sz w:val="20"/>
          <w:szCs w:val="20"/>
        </w:rPr>
        <w:t>Acknowledgement that time is limited for many, especially parents who are trying to make a living and keep up with their children’s vigorous school and extra-curricular schedules. Many are, understandably, prioritizing their kids.</w:t>
      </w:r>
    </w:p>
    <w:p w14:paraId="6B2E842A" w14:textId="77777777" w:rsidR="009D1083" w:rsidRPr="009D1083" w:rsidRDefault="009D1083" w:rsidP="009D1083">
      <w:pPr>
        <w:tabs>
          <w:tab w:val="left" w:pos="9990"/>
        </w:tabs>
        <w:jc w:val="both"/>
        <w:rPr>
          <w:rFonts w:ascii="Montserrat" w:hAnsi="Montserrat"/>
          <w:sz w:val="10"/>
          <w:szCs w:val="10"/>
        </w:rPr>
      </w:pPr>
    </w:p>
    <w:p w14:paraId="3BFA4A6B" w14:textId="0D2A6D93" w:rsidR="00DF56C5" w:rsidRDefault="00DF56C5" w:rsidP="009D1083">
      <w:pPr>
        <w:pStyle w:val="ListParagraph"/>
        <w:numPr>
          <w:ilvl w:val="0"/>
          <w:numId w:val="34"/>
        </w:numPr>
        <w:tabs>
          <w:tab w:val="left" w:pos="9990"/>
        </w:tabs>
        <w:jc w:val="both"/>
        <w:rPr>
          <w:rFonts w:ascii="Montserrat" w:hAnsi="Montserrat"/>
          <w:sz w:val="20"/>
          <w:szCs w:val="20"/>
        </w:rPr>
      </w:pPr>
      <w:r>
        <w:rPr>
          <w:rFonts w:ascii="Montserrat" w:hAnsi="Montserrat"/>
          <w:sz w:val="20"/>
          <w:szCs w:val="20"/>
        </w:rPr>
        <w:t xml:space="preserve">A hypothesis that some people, particularly older people, might be more apt to participate </w:t>
      </w:r>
      <w:proofErr w:type="gramStart"/>
      <w:r>
        <w:rPr>
          <w:rFonts w:ascii="Montserrat" w:hAnsi="Montserrat"/>
          <w:sz w:val="20"/>
          <w:szCs w:val="20"/>
        </w:rPr>
        <w:t>on</w:t>
      </w:r>
      <w:proofErr w:type="gramEnd"/>
      <w:r>
        <w:rPr>
          <w:rFonts w:ascii="Montserrat" w:hAnsi="Montserrat"/>
          <w:sz w:val="20"/>
          <w:szCs w:val="20"/>
        </w:rPr>
        <w:t xml:space="preserve"> state </w:t>
      </w:r>
      <w:r w:rsidR="00712B06">
        <w:rPr>
          <w:rFonts w:ascii="Montserrat" w:hAnsi="Montserrat"/>
          <w:sz w:val="20"/>
          <w:szCs w:val="20"/>
        </w:rPr>
        <w:t xml:space="preserve">and other </w:t>
      </w:r>
      <w:r>
        <w:rPr>
          <w:rFonts w:ascii="Montserrat" w:hAnsi="Montserrat"/>
          <w:sz w:val="20"/>
          <w:szCs w:val="20"/>
        </w:rPr>
        <w:t>tasks forces and committees if the opportunity was offered virtually. However, some areas don’t have the necessary broadband infrastructure to support this method of participation. Open meeting rules can also be a complicating factor for public meetings.</w:t>
      </w:r>
    </w:p>
    <w:p w14:paraId="51F876D7" w14:textId="77777777" w:rsidR="009D1083" w:rsidRPr="009D1083" w:rsidRDefault="009D1083" w:rsidP="009D1083">
      <w:pPr>
        <w:tabs>
          <w:tab w:val="left" w:pos="9990"/>
        </w:tabs>
        <w:jc w:val="both"/>
        <w:rPr>
          <w:rFonts w:ascii="Montserrat" w:hAnsi="Montserrat"/>
          <w:sz w:val="10"/>
          <w:szCs w:val="10"/>
        </w:rPr>
      </w:pPr>
    </w:p>
    <w:p w14:paraId="136748DC" w14:textId="1CD2E64B" w:rsidR="00DF56C5" w:rsidRDefault="00DF56C5" w:rsidP="009D1083">
      <w:pPr>
        <w:pStyle w:val="ListParagraph"/>
        <w:numPr>
          <w:ilvl w:val="0"/>
          <w:numId w:val="34"/>
        </w:numPr>
        <w:tabs>
          <w:tab w:val="left" w:pos="9990"/>
        </w:tabs>
        <w:jc w:val="both"/>
        <w:rPr>
          <w:rFonts w:ascii="Montserrat" w:hAnsi="Montserrat"/>
          <w:sz w:val="20"/>
          <w:szCs w:val="20"/>
        </w:rPr>
      </w:pPr>
      <w:r>
        <w:rPr>
          <w:rFonts w:ascii="Montserrat" w:hAnsi="Montserrat"/>
          <w:sz w:val="20"/>
          <w:szCs w:val="20"/>
        </w:rPr>
        <w:t xml:space="preserve">One mentioned </w:t>
      </w:r>
      <w:r w:rsidR="00712B06">
        <w:rPr>
          <w:rFonts w:ascii="Montserrat" w:hAnsi="Montserrat"/>
          <w:sz w:val="20"/>
          <w:szCs w:val="20"/>
        </w:rPr>
        <w:t xml:space="preserve">that their </w:t>
      </w:r>
      <w:r>
        <w:rPr>
          <w:rFonts w:ascii="Montserrat" w:hAnsi="Montserrat"/>
          <w:sz w:val="20"/>
          <w:szCs w:val="20"/>
        </w:rPr>
        <w:t>community has used events like “dinner with the mayor” to encourage public participation and raise funds for community projects.</w:t>
      </w:r>
    </w:p>
    <w:p w14:paraId="6886BA46" w14:textId="5D74201E" w:rsidR="00DF56C5" w:rsidRDefault="00712B06" w:rsidP="009D1083">
      <w:pPr>
        <w:pStyle w:val="ListParagraph"/>
        <w:numPr>
          <w:ilvl w:val="0"/>
          <w:numId w:val="34"/>
        </w:numPr>
        <w:tabs>
          <w:tab w:val="left" w:pos="9990"/>
        </w:tabs>
        <w:jc w:val="both"/>
        <w:rPr>
          <w:rFonts w:ascii="Montserrat" w:hAnsi="Montserrat"/>
          <w:sz w:val="20"/>
          <w:szCs w:val="20"/>
        </w:rPr>
      </w:pPr>
      <w:r>
        <w:rPr>
          <w:rFonts w:ascii="Montserrat" w:hAnsi="Montserrat"/>
          <w:sz w:val="20"/>
          <w:szCs w:val="20"/>
        </w:rPr>
        <w:lastRenderedPageBreak/>
        <w:t>It was noted that s</w:t>
      </w:r>
      <w:r w:rsidR="00DF56C5">
        <w:rPr>
          <w:rFonts w:ascii="Montserrat" w:hAnsi="Montserrat"/>
          <w:sz w:val="20"/>
          <w:szCs w:val="20"/>
        </w:rPr>
        <w:t xml:space="preserve">ometimes, when people are invited to meetings (e.g., when students or families are invited to school board meetings), </w:t>
      </w:r>
      <w:r w:rsidR="00957A88">
        <w:rPr>
          <w:rFonts w:ascii="Montserrat" w:hAnsi="Montserrat"/>
          <w:sz w:val="20"/>
          <w:szCs w:val="20"/>
        </w:rPr>
        <w:t>the meetings may include very negative and off-putting public comments. It might be helpful to redesign meetings so that they are generally less formal, and so that public comment periods are included at the end of the meeting, when there is more time to answer questions, etc.</w:t>
      </w:r>
      <w:r w:rsidR="00060951">
        <w:rPr>
          <w:rFonts w:ascii="Montserrat" w:hAnsi="Montserrat"/>
          <w:sz w:val="20"/>
          <w:szCs w:val="20"/>
        </w:rPr>
        <w:t xml:space="preserve"> The chair also has influence over meeting tone.</w:t>
      </w:r>
    </w:p>
    <w:p w14:paraId="1E3B51BB" w14:textId="77777777" w:rsidR="009D1083" w:rsidRPr="009D1083" w:rsidRDefault="009D1083" w:rsidP="009D1083">
      <w:pPr>
        <w:tabs>
          <w:tab w:val="left" w:pos="9990"/>
        </w:tabs>
        <w:ind w:left="360"/>
        <w:jc w:val="both"/>
        <w:rPr>
          <w:rFonts w:ascii="Montserrat" w:hAnsi="Montserrat"/>
          <w:sz w:val="10"/>
          <w:szCs w:val="10"/>
        </w:rPr>
      </w:pPr>
    </w:p>
    <w:p w14:paraId="0EA63C1D" w14:textId="2AC65627" w:rsidR="00957A88" w:rsidRDefault="00957A88" w:rsidP="009D1083">
      <w:pPr>
        <w:pStyle w:val="ListParagraph"/>
        <w:numPr>
          <w:ilvl w:val="0"/>
          <w:numId w:val="34"/>
        </w:numPr>
        <w:tabs>
          <w:tab w:val="left" w:pos="9990"/>
        </w:tabs>
        <w:jc w:val="both"/>
        <w:rPr>
          <w:rFonts w:ascii="Montserrat" w:hAnsi="Montserrat"/>
          <w:sz w:val="20"/>
          <w:szCs w:val="20"/>
        </w:rPr>
      </w:pPr>
      <w:r>
        <w:rPr>
          <w:rFonts w:ascii="Montserrat" w:hAnsi="Montserrat"/>
          <w:sz w:val="20"/>
          <w:szCs w:val="20"/>
        </w:rPr>
        <w:t>The statement that the use of Roberts Rules and Parliamentary Procedure has been reduced in recent years</w:t>
      </w:r>
      <w:r w:rsidR="00060951">
        <w:rPr>
          <w:rFonts w:ascii="Montserrat" w:hAnsi="Montserrat"/>
          <w:sz w:val="20"/>
          <w:szCs w:val="20"/>
        </w:rPr>
        <w:t>, and the fact that this may cause some meetings to be more drawn out. Also, the observation that people who participated in FFA or 4H when they were young are often more familiar and comfortable with parliamentary procedure.</w:t>
      </w:r>
    </w:p>
    <w:p w14:paraId="0D89A7F9" w14:textId="77777777" w:rsidR="009D1083" w:rsidRPr="009D1083" w:rsidRDefault="009D1083" w:rsidP="009D1083">
      <w:pPr>
        <w:tabs>
          <w:tab w:val="left" w:pos="9990"/>
        </w:tabs>
        <w:jc w:val="both"/>
        <w:rPr>
          <w:rFonts w:ascii="Montserrat" w:hAnsi="Montserrat"/>
          <w:sz w:val="10"/>
          <w:szCs w:val="10"/>
        </w:rPr>
      </w:pPr>
    </w:p>
    <w:p w14:paraId="174DCABF" w14:textId="2BEB435B" w:rsidR="00060951" w:rsidRDefault="00060951" w:rsidP="009D1083">
      <w:pPr>
        <w:pStyle w:val="ListParagraph"/>
        <w:numPr>
          <w:ilvl w:val="0"/>
          <w:numId w:val="34"/>
        </w:numPr>
        <w:tabs>
          <w:tab w:val="left" w:pos="9990"/>
        </w:tabs>
        <w:jc w:val="both"/>
        <w:rPr>
          <w:rFonts w:ascii="Montserrat" w:hAnsi="Montserrat"/>
          <w:sz w:val="20"/>
          <w:szCs w:val="20"/>
        </w:rPr>
      </w:pPr>
      <w:r>
        <w:rPr>
          <w:rFonts w:ascii="Montserrat" w:hAnsi="Montserrat"/>
          <w:sz w:val="20"/>
          <w:szCs w:val="20"/>
        </w:rPr>
        <w:t>The observation that the first time a person attend</w:t>
      </w:r>
      <w:r w:rsidR="00712B06">
        <w:rPr>
          <w:rFonts w:ascii="Montserrat" w:hAnsi="Montserrat"/>
          <w:sz w:val="20"/>
          <w:szCs w:val="20"/>
        </w:rPr>
        <w:t>s</w:t>
      </w:r>
      <w:r>
        <w:rPr>
          <w:rFonts w:ascii="Montserrat" w:hAnsi="Montserrat"/>
          <w:sz w:val="20"/>
          <w:szCs w:val="20"/>
        </w:rPr>
        <w:t xml:space="preserve"> a meeting is</w:t>
      </w:r>
      <w:r w:rsidR="00712B06">
        <w:rPr>
          <w:rFonts w:ascii="Montserrat" w:hAnsi="Montserrat"/>
          <w:sz w:val="20"/>
          <w:szCs w:val="20"/>
        </w:rPr>
        <w:t xml:space="preserve"> often</w:t>
      </w:r>
      <w:r>
        <w:rPr>
          <w:rFonts w:ascii="Montserrat" w:hAnsi="Montserrat"/>
          <w:sz w:val="20"/>
          <w:szCs w:val="20"/>
        </w:rPr>
        <w:t xml:space="preserve"> when they have a problem, </w:t>
      </w:r>
      <w:r w:rsidR="00712B06">
        <w:rPr>
          <w:rFonts w:ascii="Montserrat" w:hAnsi="Montserrat"/>
          <w:sz w:val="20"/>
          <w:szCs w:val="20"/>
        </w:rPr>
        <w:t>and that they may be</w:t>
      </w:r>
      <w:r>
        <w:rPr>
          <w:rFonts w:ascii="Montserrat" w:hAnsi="Montserrat"/>
          <w:sz w:val="20"/>
          <w:szCs w:val="20"/>
        </w:rPr>
        <w:t xml:space="preserve"> coming to the meeting intimidated and unfamiliar, increasing the potential of a negative experience.</w:t>
      </w:r>
    </w:p>
    <w:p w14:paraId="26D41709" w14:textId="77777777" w:rsidR="009D1083" w:rsidRPr="009D1083" w:rsidRDefault="009D1083" w:rsidP="009D1083">
      <w:pPr>
        <w:tabs>
          <w:tab w:val="left" w:pos="9990"/>
        </w:tabs>
        <w:jc w:val="both"/>
        <w:rPr>
          <w:rFonts w:ascii="Montserrat" w:hAnsi="Montserrat"/>
          <w:sz w:val="10"/>
          <w:szCs w:val="10"/>
        </w:rPr>
      </w:pPr>
    </w:p>
    <w:p w14:paraId="221BBA2E" w14:textId="6F044A25" w:rsidR="00060951" w:rsidRDefault="00060951" w:rsidP="009D1083">
      <w:pPr>
        <w:pStyle w:val="ListParagraph"/>
        <w:numPr>
          <w:ilvl w:val="0"/>
          <w:numId w:val="34"/>
        </w:numPr>
        <w:tabs>
          <w:tab w:val="left" w:pos="9990"/>
        </w:tabs>
        <w:jc w:val="both"/>
        <w:rPr>
          <w:rFonts w:ascii="Montserrat" w:hAnsi="Montserrat"/>
          <w:sz w:val="20"/>
          <w:szCs w:val="20"/>
        </w:rPr>
      </w:pPr>
      <w:r>
        <w:rPr>
          <w:rFonts w:ascii="Montserrat" w:hAnsi="Montserrat"/>
          <w:sz w:val="20"/>
          <w:szCs w:val="20"/>
        </w:rPr>
        <w:t>The reminder that public speaking is widely known to be a top fear among adults in the U.S.</w:t>
      </w:r>
    </w:p>
    <w:p w14:paraId="717A6ABD" w14:textId="77777777" w:rsidR="009D1083" w:rsidRPr="009D1083" w:rsidRDefault="009D1083" w:rsidP="009D1083">
      <w:pPr>
        <w:tabs>
          <w:tab w:val="left" w:pos="9990"/>
        </w:tabs>
        <w:jc w:val="both"/>
        <w:rPr>
          <w:rFonts w:ascii="Montserrat" w:hAnsi="Montserrat"/>
          <w:sz w:val="10"/>
          <w:szCs w:val="10"/>
        </w:rPr>
      </w:pPr>
    </w:p>
    <w:p w14:paraId="3A425EC2" w14:textId="17E0105F" w:rsidR="00060951" w:rsidRDefault="00060951" w:rsidP="009D1083">
      <w:pPr>
        <w:pStyle w:val="ListParagraph"/>
        <w:numPr>
          <w:ilvl w:val="0"/>
          <w:numId w:val="34"/>
        </w:numPr>
        <w:tabs>
          <w:tab w:val="left" w:pos="9990"/>
        </w:tabs>
        <w:jc w:val="both"/>
        <w:rPr>
          <w:rFonts w:ascii="Montserrat" w:hAnsi="Montserrat"/>
          <w:sz w:val="20"/>
          <w:szCs w:val="20"/>
        </w:rPr>
      </w:pPr>
      <w:r>
        <w:rPr>
          <w:rFonts w:ascii="Montserrat" w:hAnsi="Montserrat"/>
          <w:sz w:val="20"/>
          <w:szCs w:val="20"/>
        </w:rPr>
        <w:t>The observation that many haven’t ever been to a truth in taxation meeting.</w:t>
      </w:r>
    </w:p>
    <w:p w14:paraId="124B4F62" w14:textId="41E7ABD1" w:rsidR="00060951" w:rsidRPr="00060951" w:rsidRDefault="00060951" w:rsidP="009D1083">
      <w:pPr>
        <w:tabs>
          <w:tab w:val="left" w:pos="9990"/>
        </w:tabs>
        <w:jc w:val="both"/>
        <w:rPr>
          <w:rFonts w:ascii="Montserrat" w:hAnsi="Montserrat"/>
          <w:sz w:val="10"/>
          <w:szCs w:val="10"/>
        </w:rPr>
      </w:pPr>
    </w:p>
    <w:p w14:paraId="1F522598" w14:textId="77777777" w:rsidR="00712B06" w:rsidRDefault="00060951" w:rsidP="009D1083">
      <w:pPr>
        <w:tabs>
          <w:tab w:val="left" w:pos="9990"/>
        </w:tabs>
        <w:jc w:val="both"/>
        <w:rPr>
          <w:rFonts w:ascii="Montserrat" w:hAnsi="Montserrat"/>
          <w:sz w:val="20"/>
          <w:szCs w:val="20"/>
        </w:rPr>
      </w:pPr>
      <w:r>
        <w:rPr>
          <w:rFonts w:ascii="Montserrat" w:hAnsi="Montserrat"/>
          <w:sz w:val="20"/>
          <w:szCs w:val="20"/>
        </w:rPr>
        <w:t>Chairperson Mueske wrapped the conversation and asked the Commissioners if allowing time for a topical discussion is something they would like to continue doing at future meetings. Responses to this question were positive, with several Commissioners noting they thought the topical discussion was valuable. Day noted that</w:t>
      </w:r>
      <w:r w:rsidR="00712B06">
        <w:rPr>
          <w:rFonts w:ascii="Montserrat" w:hAnsi="Montserrat"/>
          <w:sz w:val="20"/>
          <w:szCs w:val="20"/>
        </w:rPr>
        <w:t xml:space="preserve"> his </w:t>
      </w:r>
      <w:r>
        <w:rPr>
          <w:rFonts w:ascii="Montserrat" w:hAnsi="Montserrat"/>
          <w:sz w:val="20"/>
          <w:szCs w:val="20"/>
        </w:rPr>
        <w:t xml:space="preserve">secondary motive, after </w:t>
      </w:r>
      <w:r w:rsidR="009D758B">
        <w:rPr>
          <w:rFonts w:ascii="Montserrat" w:hAnsi="Montserrat"/>
          <w:sz w:val="20"/>
          <w:szCs w:val="20"/>
        </w:rPr>
        <w:t xml:space="preserve">giving people opportunity to share topical ideas, was to help Commissioners and staff get to know each other better, which supports more meaningful discussion in other areas. </w:t>
      </w:r>
    </w:p>
    <w:p w14:paraId="152A43FE" w14:textId="77777777" w:rsidR="00712B06" w:rsidRPr="00712B06" w:rsidRDefault="00712B06" w:rsidP="009D1083">
      <w:pPr>
        <w:tabs>
          <w:tab w:val="left" w:pos="9990"/>
        </w:tabs>
        <w:jc w:val="both"/>
        <w:rPr>
          <w:rFonts w:ascii="Montserrat" w:hAnsi="Montserrat"/>
          <w:sz w:val="10"/>
          <w:szCs w:val="10"/>
        </w:rPr>
      </w:pPr>
    </w:p>
    <w:p w14:paraId="69F66F3E" w14:textId="617A506C" w:rsidR="00060951" w:rsidRDefault="009D758B" w:rsidP="009D1083">
      <w:pPr>
        <w:tabs>
          <w:tab w:val="left" w:pos="9990"/>
        </w:tabs>
        <w:jc w:val="both"/>
        <w:rPr>
          <w:rFonts w:ascii="Montserrat" w:hAnsi="Montserrat"/>
          <w:sz w:val="20"/>
          <w:szCs w:val="20"/>
        </w:rPr>
      </w:pPr>
      <w:r>
        <w:rPr>
          <w:rFonts w:ascii="Montserrat" w:hAnsi="Montserrat"/>
          <w:sz w:val="20"/>
          <w:szCs w:val="20"/>
        </w:rPr>
        <w:t xml:space="preserve">Day then asked, more generally, if the Commission liked the changes to this evening’s meeting (e.g., the </w:t>
      </w:r>
      <w:r w:rsidR="009D1083">
        <w:rPr>
          <w:rFonts w:ascii="Montserrat" w:hAnsi="Montserrat"/>
          <w:sz w:val="20"/>
          <w:szCs w:val="20"/>
        </w:rPr>
        <w:t xml:space="preserve">pre-meeting </w:t>
      </w:r>
      <w:r>
        <w:rPr>
          <w:rFonts w:ascii="Montserrat" w:hAnsi="Montserrat"/>
          <w:sz w:val="20"/>
          <w:szCs w:val="20"/>
        </w:rPr>
        <w:t>social time provided for those who could attend;</w:t>
      </w:r>
      <w:r w:rsidR="009D1083">
        <w:rPr>
          <w:rFonts w:ascii="Montserrat" w:hAnsi="Montserrat"/>
          <w:sz w:val="20"/>
          <w:szCs w:val="20"/>
        </w:rPr>
        <w:t xml:space="preserve"> the slightly-</w:t>
      </w:r>
      <w:r>
        <w:rPr>
          <w:rFonts w:ascii="Montserrat" w:hAnsi="Montserrat"/>
          <w:sz w:val="20"/>
          <w:szCs w:val="20"/>
        </w:rPr>
        <w:t xml:space="preserve">elevated refreshment, the seating arrangement (smaller tables of 4-5 rather than one large square), and the topical discussion). Day asked if Commissioners would like to see this format again and if this was a step in the right </w:t>
      </w:r>
      <w:r w:rsidR="009D1083">
        <w:rPr>
          <w:rFonts w:ascii="Montserrat" w:hAnsi="Montserrat"/>
          <w:sz w:val="20"/>
          <w:szCs w:val="20"/>
        </w:rPr>
        <w:t xml:space="preserve">or wrong </w:t>
      </w:r>
      <w:r>
        <w:rPr>
          <w:rFonts w:ascii="Montserrat" w:hAnsi="Montserrat"/>
          <w:sz w:val="20"/>
          <w:szCs w:val="20"/>
        </w:rPr>
        <w:t>direction. Commissioners expressed their support for continued carve-outs for topical discussion</w:t>
      </w:r>
      <w:r w:rsidR="009D1083">
        <w:rPr>
          <w:rFonts w:ascii="Montserrat" w:hAnsi="Montserrat"/>
          <w:sz w:val="20"/>
          <w:szCs w:val="20"/>
        </w:rPr>
        <w:t>s</w:t>
      </w:r>
      <w:r>
        <w:rPr>
          <w:rFonts w:ascii="Montserrat" w:hAnsi="Montserrat"/>
          <w:sz w:val="20"/>
          <w:szCs w:val="20"/>
        </w:rPr>
        <w:t xml:space="preserve"> and other meeting-enrichment activities.</w:t>
      </w:r>
    </w:p>
    <w:p w14:paraId="0A6A9DBC" w14:textId="77777777" w:rsidR="008A5E4E" w:rsidRPr="008A5E4E" w:rsidRDefault="008A5E4E" w:rsidP="009D1083">
      <w:pPr>
        <w:tabs>
          <w:tab w:val="left" w:pos="9990"/>
        </w:tabs>
        <w:jc w:val="both"/>
        <w:rPr>
          <w:rFonts w:ascii="Montserrat" w:hAnsi="Montserrat"/>
          <w:sz w:val="10"/>
          <w:szCs w:val="10"/>
        </w:rPr>
      </w:pPr>
    </w:p>
    <w:p w14:paraId="2ABC573B" w14:textId="4A7CE8A1" w:rsidR="009D758B" w:rsidRPr="00060951" w:rsidRDefault="009D758B" w:rsidP="009D1083">
      <w:pPr>
        <w:tabs>
          <w:tab w:val="left" w:pos="9990"/>
        </w:tabs>
        <w:jc w:val="both"/>
        <w:rPr>
          <w:rFonts w:ascii="Montserrat" w:hAnsi="Montserrat"/>
          <w:sz w:val="20"/>
          <w:szCs w:val="20"/>
        </w:rPr>
      </w:pPr>
      <w:r>
        <w:rPr>
          <w:rFonts w:ascii="Montserrat" w:hAnsi="Montserrat"/>
          <w:sz w:val="20"/>
          <w:szCs w:val="20"/>
        </w:rPr>
        <w:t>Day informed that</w:t>
      </w:r>
      <w:r w:rsidR="008A5E4E">
        <w:rPr>
          <w:rFonts w:ascii="Montserrat" w:hAnsi="Montserrat"/>
          <w:sz w:val="20"/>
          <w:szCs w:val="20"/>
        </w:rPr>
        <w:t xml:space="preserve">, prior to </w:t>
      </w:r>
      <w:proofErr w:type="gramStart"/>
      <w:r w:rsidR="008A5E4E">
        <w:rPr>
          <w:rFonts w:ascii="Montserrat" w:hAnsi="Montserrat"/>
          <w:sz w:val="20"/>
          <w:szCs w:val="20"/>
        </w:rPr>
        <w:t>the February</w:t>
      </w:r>
      <w:proofErr w:type="gramEnd"/>
      <w:r w:rsidR="008A5E4E">
        <w:rPr>
          <w:rFonts w:ascii="Montserrat" w:hAnsi="Montserrat"/>
          <w:sz w:val="20"/>
          <w:szCs w:val="20"/>
        </w:rPr>
        <w:t xml:space="preserve"> 5, 2025, Commission meeting, a tour of Ridgewater College’s Hutchinson Campus will be offered (5:00 p.m.). This will be an opportunity to learn more about the programs offered on the Hutchinson campus, receive updates on enrollment, etc., and stop into the CareerForce office and learn about the programs offered there.</w:t>
      </w:r>
    </w:p>
    <w:p w14:paraId="1C972175" w14:textId="77777777" w:rsidR="00C32A7E" w:rsidRPr="00D72FE8" w:rsidRDefault="00C32A7E" w:rsidP="009D1083">
      <w:pPr>
        <w:pStyle w:val="ListParagraph"/>
        <w:ind w:left="360"/>
        <w:jc w:val="both"/>
        <w:rPr>
          <w:rFonts w:ascii="Montserrat" w:hAnsi="Montserrat"/>
          <w:sz w:val="10"/>
          <w:szCs w:val="10"/>
        </w:rPr>
      </w:pPr>
    </w:p>
    <w:p w14:paraId="343E9BDC" w14:textId="77777777" w:rsidR="000C59C1" w:rsidRPr="00030EA2" w:rsidRDefault="009E386C" w:rsidP="009D1083">
      <w:pPr>
        <w:jc w:val="both"/>
        <w:rPr>
          <w:rFonts w:ascii="Montserrat" w:hAnsi="Montserrat"/>
          <w:b/>
          <w:bCs/>
          <w:sz w:val="20"/>
          <w:szCs w:val="20"/>
        </w:rPr>
      </w:pPr>
      <w:r w:rsidRPr="00030EA2">
        <w:rPr>
          <w:rFonts w:ascii="Montserrat" w:hAnsi="Montserrat"/>
          <w:b/>
          <w:bCs/>
          <w:sz w:val="20"/>
          <w:szCs w:val="20"/>
        </w:rPr>
        <w:t>Adjournment</w:t>
      </w:r>
      <w:r w:rsidR="00F9493B" w:rsidRPr="00030EA2">
        <w:rPr>
          <w:rFonts w:ascii="Montserrat" w:hAnsi="Montserrat"/>
          <w:b/>
          <w:bCs/>
          <w:sz w:val="20"/>
          <w:szCs w:val="20"/>
        </w:rPr>
        <w:t xml:space="preserve">: </w:t>
      </w:r>
    </w:p>
    <w:p w14:paraId="0AAD79E7" w14:textId="77777777" w:rsidR="009D1083" w:rsidRPr="009D1083" w:rsidRDefault="009D1083" w:rsidP="009D1083">
      <w:pPr>
        <w:jc w:val="both"/>
        <w:rPr>
          <w:rFonts w:ascii="Montserrat" w:hAnsi="Montserrat"/>
          <w:sz w:val="10"/>
          <w:szCs w:val="10"/>
        </w:rPr>
      </w:pPr>
    </w:p>
    <w:p w14:paraId="2AFE251D" w14:textId="5EAF6B1F" w:rsidR="009E386C" w:rsidRPr="00030EA2" w:rsidRDefault="009E386C" w:rsidP="009D1083">
      <w:pPr>
        <w:spacing w:after="160"/>
        <w:jc w:val="both"/>
        <w:rPr>
          <w:rFonts w:ascii="Montserrat" w:hAnsi="Montserrat"/>
          <w:sz w:val="20"/>
          <w:szCs w:val="20"/>
        </w:rPr>
      </w:pPr>
      <w:r w:rsidRPr="00030EA2">
        <w:rPr>
          <w:rFonts w:ascii="Montserrat" w:hAnsi="Montserrat"/>
          <w:sz w:val="20"/>
          <w:szCs w:val="20"/>
        </w:rPr>
        <w:t>With no further business, Commissioner</w:t>
      </w:r>
      <w:r w:rsidR="008A5E4E">
        <w:rPr>
          <w:rFonts w:ascii="Montserrat" w:hAnsi="Montserrat"/>
          <w:sz w:val="20"/>
          <w:szCs w:val="20"/>
        </w:rPr>
        <w:t xml:space="preserve"> Robert Moller</w:t>
      </w:r>
      <w:r w:rsidR="00205BE3">
        <w:rPr>
          <w:rFonts w:ascii="Montserrat" w:hAnsi="Montserrat"/>
          <w:sz w:val="20"/>
          <w:szCs w:val="20"/>
        </w:rPr>
        <w:t xml:space="preserve"> </w:t>
      </w:r>
      <w:r w:rsidRPr="00030EA2">
        <w:rPr>
          <w:rFonts w:ascii="Montserrat" w:hAnsi="Montserrat"/>
          <w:sz w:val="20"/>
          <w:szCs w:val="20"/>
        </w:rPr>
        <w:t>moved to adjourn the meeting. Commissioner</w:t>
      </w:r>
      <w:r w:rsidR="008A5E4E">
        <w:rPr>
          <w:rFonts w:ascii="Montserrat" w:hAnsi="Montserrat"/>
          <w:sz w:val="20"/>
          <w:szCs w:val="20"/>
        </w:rPr>
        <w:t xml:space="preserve"> Jon Hawkinson </w:t>
      </w:r>
      <w:r w:rsidRPr="00030EA2">
        <w:rPr>
          <w:rFonts w:ascii="Montserrat" w:hAnsi="Montserrat"/>
          <w:sz w:val="20"/>
          <w:szCs w:val="20"/>
        </w:rPr>
        <w:t xml:space="preserve">seconded the </w:t>
      </w:r>
      <w:r w:rsidRPr="00030EA2">
        <w:rPr>
          <w:rFonts w:ascii="Montserrat" w:hAnsi="Montserrat"/>
          <w:sz w:val="20"/>
          <w:szCs w:val="20"/>
          <w:u w:val="single"/>
        </w:rPr>
        <w:t>motion</w:t>
      </w:r>
      <w:r w:rsidRPr="00030EA2">
        <w:rPr>
          <w:rFonts w:ascii="Montserrat" w:hAnsi="Montserrat"/>
          <w:sz w:val="20"/>
          <w:szCs w:val="20"/>
        </w:rPr>
        <w:t xml:space="preserve">, which </w:t>
      </w:r>
      <w:r w:rsidRPr="00030EA2">
        <w:rPr>
          <w:rFonts w:ascii="Montserrat" w:hAnsi="Montserrat"/>
          <w:sz w:val="20"/>
          <w:szCs w:val="20"/>
          <w:u w:val="single"/>
        </w:rPr>
        <w:t>carried</w:t>
      </w:r>
      <w:r w:rsidR="00B1254E" w:rsidRPr="00030EA2">
        <w:rPr>
          <w:rFonts w:ascii="Montserrat" w:hAnsi="Montserrat"/>
          <w:sz w:val="20"/>
          <w:szCs w:val="20"/>
        </w:rPr>
        <w:t xml:space="preserve"> wit</w:t>
      </w:r>
      <w:r w:rsidR="00583270" w:rsidRPr="00030EA2">
        <w:rPr>
          <w:rFonts w:ascii="Montserrat" w:hAnsi="Montserrat"/>
          <w:sz w:val="20"/>
          <w:szCs w:val="20"/>
        </w:rPr>
        <w:t>h no</w:t>
      </w:r>
      <w:r w:rsidR="00B1254E" w:rsidRPr="00030EA2">
        <w:rPr>
          <w:rFonts w:ascii="Montserrat" w:hAnsi="Montserrat"/>
          <w:sz w:val="20"/>
          <w:szCs w:val="20"/>
        </w:rPr>
        <w:t xml:space="preserve"> </w:t>
      </w:r>
      <w:r w:rsidR="001D2D76">
        <w:rPr>
          <w:rFonts w:ascii="Montserrat" w:hAnsi="Montserrat"/>
          <w:sz w:val="20"/>
          <w:szCs w:val="20"/>
        </w:rPr>
        <w:t>dissent.</w:t>
      </w:r>
    </w:p>
    <w:p w14:paraId="7B2C90D9" w14:textId="03767A65" w:rsidR="009E386C" w:rsidRPr="00030EA2" w:rsidRDefault="0046104C" w:rsidP="009D1083">
      <w:pPr>
        <w:tabs>
          <w:tab w:val="left" w:pos="748"/>
          <w:tab w:val="left" w:pos="1122"/>
        </w:tabs>
        <w:jc w:val="both"/>
        <w:rPr>
          <w:rFonts w:ascii="Montserrat" w:hAnsi="Montserrat"/>
          <w:sz w:val="20"/>
          <w:szCs w:val="20"/>
        </w:rPr>
      </w:pPr>
      <w:r w:rsidRPr="00030EA2">
        <w:rPr>
          <w:rFonts w:ascii="Montserrat" w:hAnsi="Montserrat"/>
          <w:sz w:val="20"/>
          <w:szCs w:val="20"/>
        </w:rPr>
        <w:t xml:space="preserve">Chairperson </w:t>
      </w:r>
      <w:r w:rsidR="006A5D33" w:rsidRPr="00030EA2">
        <w:rPr>
          <w:rFonts w:ascii="Montserrat" w:hAnsi="Montserrat"/>
          <w:sz w:val="20"/>
          <w:szCs w:val="20"/>
        </w:rPr>
        <w:t>Shawn</w:t>
      </w:r>
      <w:r w:rsidR="000221F7" w:rsidRPr="00030EA2">
        <w:rPr>
          <w:rFonts w:ascii="Montserrat" w:hAnsi="Montserrat"/>
          <w:sz w:val="20"/>
          <w:szCs w:val="20"/>
        </w:rPr>
        <w:t xml:space="preserve"> </w:t>
      </w:r>
      <w:r w:rsidR="000F28AB">
        <w:rPr>
          <w:rFonts w:ascii="Montserrat" w:hAnsi="Montserrat"/>
          <w:sz w:val="20"/>
          <w:szCs w:val="20"/>
        </w:rPr>
        <w:t xml:space="preserve">Mueske </w:t>
      </w:r>
      <w:r w:rsidRPr="00030EA2">
        <w:rPr>
          <w:rFonts w:ascii="Montserrat" w:hAnsi="Montserrat"/>
          <w:sz w:val="20"/>
          <w:szCs w:val="20"/>
        </w:rPr>
        <w:t>adjourned</w:t>
      </w:r>
      <w:r w:rsidR="009E386C" w:rsidRPr="00030EA2">
        <w:rPr>
          <w:rFonts w:ascii="Montserrat" w:hAnsi="Montserrat"/>
          <w:sz w:val="20"/>
          <w:szCs w:val="20"/>
        </w:rPr>
        <w:t xml:space="preserve"> the meeting </w:t>
      </w:r>
      <w:r w:rsidR="008A5E4E">
        <w:rPr>
          <w:rFonts w:ascii="Montserrat" w:hAnsi="Montserrat"/>
          <w:sz w:val="20"/>
          <w:szCs w:val="20"/>
        </w:rPr>
        <w:t>at approximately</w:t>
      </w:r>
      <w:r w:rsidR="005E5159">
        <w:rPr>
          <w:rFonts w:ascii="Montserrat" w:hAnsi="Montserrat"/>
          <w:sz w:val="20"/>
          <w:szCs w:val="20"/>
        </w:rPr>
        <w:t xml:space="preserve"> 8:00</w:t>
      </w:r>
      <w:r w:rsidR="001D2D76">
        <w:rPr>
          <w:rFonts w:ascii="Montserrat" w:hAnsi="Montserrat"/>
          <w:sz w:val="20"/>
          <w:szCs w:val="20"/>
        </w:rPr>
        <w:t xml:space="preserve"> </w:t>
      </w:r>
      <w:r w:rsidR="009E386C" w:rsidRPr="00030EA2">
        <w:rPr>
          <w:rFonts w:ascii="Montserrat" w:hAnsi="Montserrat"/>
          <w:sz w:val="20"/>
          <w:szCs w:val="20"/>
        </w:rPr>
        <w:t>p.m.</w:t>
      </w:r>
    </w:p>
    <w:p w14:paraId="0A83DFF7" w14:textId="77777777" w:rsidR="00583270" w:rsidRPr="00030EA2" w:rsidRDefault="00583270" w:rsidP="009D1083">
      <w:pPr>
        <w:tabs>
          <w:tab w:val="left" w:pos="748"/>
          <w:tab w:val="left" w:pos="1122"/>
        </w:tabs>
        <w:jc w:val="both"/>
        <w:rPr>
          <w:rFonts w:ascii="Montserrat" w:hAnsi="Montserrat"/>
          <w:sz w:val="20"/>
          <w:szCs w:val="20"/>
        </w:rPr>
      </w:pPr>
    </w:p>
    <w:p w14:paraId="4527741B" w14:textId="77777777" w:rsidR="009E386C" w:rsidRPr="00030EA2" w:rsidRDefault="009E386C" w:rsidP="009D1083">
      <w:pPr>
        <w:tabs>
          <w:tab w:val="left" w:pos="748"/>
          <w:tab w:val="left" w:pos="1122"/>
        </w:tabs>
        <w:jc w:val="both"/>
        <w:rPr>
          <w:rFonts w:ascii="Montserrat" w:hAnsi="Montserrat"/>
          <w:sz w:val="20"/>
          <w:szCs w:val="20"/>
        </w:rPr>
      </w:pPr>
      <w:r w:rsidRPr="00030EA2">
        <w:rPr>
          <w:rFonts w:ascii="Montserrat" w:hAnsi="Montserrat"/>
          <w:sz w:val="20"/>
          <w:szCs w:val="20"/>
        </w:rPr>
        <w:t>Respectfully Submitted,</w:t>
      </w:r>
    </w:p>
    <w:p w14:paraId="5EA71EEE" w14:textId="77777777" w:rsidR="009565CC" w:rsidRPr="00030EA2" w:rsidRDefault="009565CC" w:rsidP="009D1083">
      <w:pPr>
        <w:tabs>
          <w:tab w:val="left" w:pos="748"/>
          <w:tab w:val="left" w:pos="1122"/>
        </w:tabs>
        <w:jc w:val="both"/>
        <w:rPr>
          <w:rFonts w:ascii="Montserrat" w:hAnsi="Montserrat"/>
          <w:sz w:val="20"/>
          <w:szCs w:val="20"/>
        </w:rPr>
      </w:pPr>
    </w:p>
    <w:p w14:paraId="13C2ECFD" w14:textId="5D908E1D" w:rsidR="009E386C" w:rsidRPr="00030EA2" w:rsidRDefault="00FB29F5" w:rsidP="009D1083">
      <w:pPr>
        <w:jc w:val="both"/>
      </w:pPr>
      <w:r w:rsidRPr="00030EA2">
        <w:rPr>
          <w:rFonts w:ascii="Montserrat" w:hAnsi="Montserrat"/>
          <w:sz w:val="20"/>
          <w:szCs w:val="20"/>
        </w:rPr>
        <w:t>______________________________________</w:t>
      </w:r>
      <w:r w:rsidR="009565CC" w:rsidRPr="00030EA2">
        <w:rPr>
          <w:rFonts w:ascii="Montserrat" w:hAnsi="Montserrat"/>
          <w:sz w:val="20"/>
          <w:szCs w:val="20"/>
        </w:rPr>
        <w:t>______</w:t>
      </w:r>
      <w:r w:rsidR="009E386C" w:rsidRPr="00030EA2">
        <w:rPr>
          <w:rFonts w:ascii="Montserrat" w:hAnsi="Montserrat"/>
          <w:sz w:val="20"/>
          <w:szCs w:val="20"/>
        </w:rPr>
        <w:tab/>
      </w:r>
    </w:p>
    <w:p w14:paraId="380A7064" w14:textId="0D9BC18B" w:rsidR="009E386C" w:rsidRPr="00030EA2" w:rsidRDefault="00E27A92" w:rsidP="009D1083">
      <w:pPr>
        <w:tabs>
          <w:tab w:val="left" w:pos="748"/>
          <w:tab w:val="left" w:pos="1122"/>
        </w:tabs>
        <w:jc w:val="both"/>
        <w:rPr>
          <w:rFonts w:ascii="Montserrat" w:hAnsi="Montserrat"/>
          <w:sz w:val="20"/>
          <w:szCs w:val="20"/>
        </w:rPr>
      </w:pPr>
      <w:r w:rsidRPr="00030EA2">
        <w:rPr>
          <w:rFonts w:ascii="Montserrat" w:hAnsi="Montserrat"/>
          <w:sz w:val="20"/>
          <w:szCs w:val="20"/>
        </w:rPr>
        <w:t>Eric Day</w:t>
      </w:r>
      <w:r w:rsidR="009E386C" w:rsidRPr="00030EA2">
        <w:rPr>
          <w:rFonts w:ascii="Montserrat" w:hAnsi="Montserrat"/>
          <w:sz w:val="20"/>
          <w:szCs w:val="20"/>
        </w:rPr>
        <w:t>, Acting Secretary</w:t>
      </w:r>
    </w:p>
    <w:p w14:paraId="460744A7" w14:textId="77777777" w:rsidR="009565CC" w:rsidRPr="00030EA2" w:rsidRDefault="009565CC" w:rsidP="009D1083">
      <w:pPr>
        <w:tabs>
          <w:tab w:val="left" w:pos="748"/>
          <w:tab w:val="left" w:pos="1122"/>
        </w:tabs>
        <w:jc w:val="both"/>
        <w:rPr>
          <w:rFonts w:ascii="Montserrat" w:hAnsi="Montserrat"/>
          <w:sz w:val="20"/>
          <w:szCs w:val="20"/>
        </w:rPr>
      </w:pPr>
    </w:p>
    <w:p w14:paraId="4F1EE890" w14:textId="223818BA" w:rsidR="00FB29F5" w:rsidRPr="00030EA2" w:rsidRDefault="00FB29F5" w:rsidP="009D1083">
      <w:pPr>
        <w:jc w:val="both"/>
      </w:pPr>
      <w:r w:rsidRPr="00030EA2">
        <w:rPr>
          <w:rFonts w:ascii="Montserrat" w:hAnsi="Montserrat"/>
          <w:sz w:val="20"/>
          <w:szCs w:val="20"/>
        </w:rPr>
        <w:t>____________________________________________</w:t>
      </w:r>
    </w:p>
    <w:p w14:paraId="2FCB17B2" w14:textId="6DDA906F" w:rsidR="00B33995" w:rsidRPr="00030EA2" w:rsidRDefault="002854D3" w:rsidP="009D1083">
      <w:pPr>
        <w:tabs>
          <w:tab w:val="left" w:pos="748"/>
          <w:tab w:val="left" w:pos="1122"/>
        </w:tabs>
        <w:jc w:val="both"/>
        <w:rPr>
          <w:rFonts w:ascii="Montserrat" w:hAnsi="Montserrat"/>
          <w:sz w:val="20"/>
          <w:szCs w:val="20"/>
        </w:rPr>
      </w:pPr>
      <w:r>
        <w:rPr>
          <w:rFonts w:ascii="Montserrat" w:hAnsi="Montserrat"/>
          <w:sz w:val="20"/>
          <w:szCs w:val="20"/>
        </w:rPr>
        <w:t>Shawn Mueske, Chairperson</w:t>
      </w:r>
      <w:r w:rsidR="003D0DC2" w:rsidRPr="00030EA2">
        <w:rPr>
          <w:rFonts w:ascii="Montserrat" w:hAnsi="Montserrat"/>
          <w:sz w:val="20"/>
          <w:szCs w:val="20"/>
        </w:rPr>
        <w:tab/>
      </w:r>
      <w:r w:rsidR="003D0DC2" w:rsidRPr="00030EA2">
        <w:rPr>
          <w:rFonts w:ascii="Montserrat" w:hAnsi="Montserrat"/>
          <w:sz w:val="20"/>
          <w:szCs w:val="20"/>
        </w:rPr>
        <w:tab/>
      </w:r>
      <w:r w:rsidR="009E386C" w:rsidRPr="00030EA2">
        <w:rPr>
          <w:rFonts w:ascii="Montserrat" w:hAnsi="Montserrat"/>
          <w:sz w:val="20"/>
          <w:szCs w:val="20"/>
        </w:rPr>
        <w:tab/>
      </w:r>
    </w:p>
    <w:p w14:paraId="28023983" w14:textId="7865227E" w:rsidR="00A932E3" w:rsidRPr="00030EA2" w:rsidRDefault="00A932E3" w:rsidP="009D1083">
      <w:pPr>
        <w:tabs>
          <w:tab w:val="left" w:pos="748"/>
          <w:tab w:val="left" w:pos="1122"/>
        </w:tabs>
        <w:jc w:val="both"/>
        <w:rPr>
          <w:rFonts w:ascii="Montserrat" w:hAnsi="Montserrat"/>
          <w:sz w:val="20"/>
          <w:szCs w:val="20"/>
        </w:rPr>
      </w:pPr>
    </w:p>
    <w:p w14:paraId="5AE92130" w14:textId="3CAB15C4" w:rsidR="00A932E3" w:rsidRPr="00030EA2" w:rsidRDefault="00A932E3" w:rsidP="009D1083">
      <w:pPr>
        <w:tabs>
          <w:tab w:val="left" w:pos="748"/>
          <w:tab w:val="left" w:pos="1122"/>
        </w:tabs>
        <w:jc w:val="both"/>
        <w:rPr>
          <w:rFonts w:ascii="Montserrat" w:hAnsi="Montserrat"/>
          <w:sz w:val="20"/>
          <w:szCs w:val="20"/>
        </w:rPr>
      </w:pPr>
    </w:p>
    <w:p w14:paraId="3F47EC7A" w14:textId="77777777" w:rsidR="00205BE3" w:rsidRDefault="00205BE3" w:rsidP="009D1083">
      <w:pPr>
        <w:tabs>
          <w:tab w:val="left" w:pos="748"/>
          <w:tab w:val="left" w:pos="1122"/>
        </w:tabs>
        <w:jc w:val="both"/>
        <w:rPr>
          <w:rFonts w:ascii="Montserrat" w:hAnsi="Montserrat"/>
          <w:b/>
          <w:bCs/>
          <w:sz w:val="20"/>
          <w:szCs w:val="20"/>
        </w:rPr>
      </w:pPr>
    </w:p>
    <w:p w14:paraId="6F3FB24A" w14:textId="77777777" w:rsidR="00205BE3" w:rsidRDefault="00205BE3" w:rsidP="009D1083">
      <w:pPr>
        <w:tabs>
          <w:tab w:val="left" w:pos="748"/>
          <w:tab w:val="left" w:pos="1122"/>
        </w:tabs>
        <w:jc w:val="both"/>
        <w:rPr>
          <w:rFonts w:ascii="Montserrat" w:hAnsi="Montserrat"/>
          <w:b/>
          <w:bCs/>
          <w:sz w:val="20"/>
          <w:szCs w:val="20"/>
        </w:rPr>
      </w:pPr>
    </w:p>
    <w:p w14:paraId="33DAF86A" w14:textId="77777777" w:rsidR="00205BE3" w:rsidRDefault="00205BE3" w:rsidP="009D1083">
      <w:pPr>
        <w:tabs>
          <w:tab w:val="left" w:pos="748"/>
          <w:tab w:val="left" w:pos="1122"/>
        </w:tabs>
        <w:jc w:val="both"/>
        <w:rPr>
          <w:rFonts w:ascii="Montserrat" w:hAnsi="Montserrat"/>
          <w:b/>
          <w:bCs/>
          <w:sz w:val="20"/>
          <w:szCs w:val="20"/>
        </w:rPr>
      </w:pPr>
    </w:p>
    <w:p w14:paraId="0ACDA67E" w14:textId="51D6F097" w:rsidR="00C50F95" w:rsidRDefault="00B2174C" w:rsidP="009D1083">
      <w:pPr>
        <w:tabs>
          <w:tab w:val="left" w:pos="748"/>
          <w:tab w:val="left" w:pos="1122"/>
        </w:tabs>
        <w:jc w:val="both"/>
        <w:rPr>
          <w:rFonts w:ascii="Montserrat" w:hAnsi="Montserrat"/>
          <w:b/>
          <w:bCs/>
          <w:sz w:val="20"/>
          <w:szCs w:val="20"/>
        </w:rPr>
      </w:pPr>
      <w:r w:rsidRPr="00030EA2">
        <w:rPr>
          <w:rFonts w:ascii="Montserrat" w:hAnsi="Montserrat"/>
          <w:b/>
          <w:bCs/>
          <w:sz w:val="20"/>
          <w:szCs w:val="20"/>
        </w:rPr>
        <w:t xml:space="preserve">The Next MMDC Commission Meeting Will Occur on Wednesday, </w:t>
      </w:r>
      <w:r w:rsidR="008A5E4E">
        <w:rPr>
          <w:rFonts w:ascii="Montserrat" w:hAnsi="Montserrat"/>
          <w:b/>
          <w:bCs/>
          <w:sz w:val="20"/>
          <w:szCs w:val="20"/>
        </w:rPr>
        <w:t>February 5, 2025</w:t>
      </w:r>
      <w:r w:rsidR="00C50F95">
        <w:rPr>
          <w:rFonts w:ascii="Montserrat" w:hAnsi="Montserrat"/>
          <w:b/>
          <w:bCs/>
          <w:sz w:val="20"/>
          <w:szCs w:val="20"/>
        </w:rPr>
        <w:t xml:space="preserve">, at 6:00 p.m. </w:t>
      </w:r>
    </w:p>
    <w:p w14:paraId="2478922F" w14:textId="77777777" w:rsidR="005E5159" w:rsidRPr="005E5159" w:rsidRDefault="005E5159" w:rsidP="009D1083">
      <w:pPr>
        <w:tabs>
          <w:tab w:val="left" w:pos="748"/>
          <w:tab w:val="left" w:pos="1122"/>
        </w:tabs>
        <w:jc w:val="both"/>
        <w:rPr>
          <w:rFonts w:ascii="Montserrat" w:hAnsi="Montserrat"/>
          <w:sz w:val="10"/>
          <w:szCs w:val="10"/>
        </w:rPr>
      </w:pPr>
    </w:p>
    <w:p w14:paraId="3E3A440F" w14:textId="1466F78B" w:rsidR="00A932E3" w:rsidRPr="00271A93" w:rsidRDefault="005E5159" w:rsidP="009D1083">
      <w:pPr>
        <w:tabs>
          <w:tab w:val="left" w:pos="748"/>
          <w:tab w:val="left" w:pos="1122"/>
        </w:tabs>
        <w:jc w:val="both"/>
        <w:rPr>
          <w:rFonts w:ascii="Montserrat" w:hAnsi="Montserrat"/>
          <w:sz w:val="20"/>
          <w:szCs w:val="20"/>
        </w:rPr>
      </w:pPr>
      <w:r>
        <w:rPr>
          <w:rFonts w:ascii="Montserrat" w:hAnsi="Montserrat"/>
          <w:sz w:val="20"/>
          <w:szCs w:val="20"/>
        </w:rPr>
        <w:t>The l</w:t>
      </w:r>
      <w:r w:rsidR="00C50F95" w:rsidRPr="00C50F95">
        <w:rPr>
          <w:rFonts w:ascii="Montserrat" w:hAnsi="Montserrat"/>
          <w:sz w:val="20"/>
          <w:szCs w:val="20"/>
        </w:rPr>
        <w:t xml:space="preserve">ocation </w:t>
      </w:r>
      <w:r>
        <w:rPr>
          <w:rFonts w:ascii="Montserrat" w:hAnsi="Montserrat"/>
          <w:sz w:val="20"/>
          <w:szCs w:val="20"/>
        </w:rPr>
        <w:t>of thi</w:t>
      </w:r>
      <w:r w:rsidR="008A5E4E">
        <w:rPr>
          <w:rFonts w:ascii="Montserrat" w:hAnsi="Montserrat"/>
          <w:sz w:val="20"/>
          <w:szCs w:val="20"/>
        </w:rPr>
        <w:t>s meeting will be Ridgewater College’s Hutchinson Campus (room number/specific location to be determined)</w:t>
      </w:r>
      <w:r>
        <w:rPr>
          <w:rFonts w:ascii="Montserrat" w:hAnsi="Montserrat"/>
          <w:sz w:val="20"/>
          <w:szCs w:val="20"/>
        </w:rPr>
        <w:t xml:space="preserve">. </w:t>
      </w:r>
      <w:r w:rsidR="008A5E4E">
        <w:rPr>
          <w:rFonts w:ascii="Montserrat" w:hAnsi="Montserrat"/>
          <w:sz w:val="20"/>
          <w:szCs w:val="20"/>
        </w:rPr>
        <w:t xml:space="preserve">A tour of the campus is being planned for those who can attend. This would occur at 5:00 p.m., before </w:t>
      </w:r>
      <w:r w:rsidR="009D1083">
        <w:rPr>
          <w:rFonts w:ascii="Montserrat" w:hAnsi="Montserrat"/>
          <w:sz w:val="20"/>
          <w:szCs w:val="20"/>
        </w:rPr>
        <w:t xml:space="preserve">the </w:t>
      </w:r>
      <w:r w:rsidR="008A5E4E">
        <w:rPr>
          <w:rFonts w:ascii="Montserrat" w:hAnsi="Montserrat"/>
          <w:sz w:val="20"/>
          <w:szCs w:val="20"/>
        </w:rPr>
        <w:t>Commission meeting.</w:t>
      </w:r>
    </w:p>
    <w:sectPr w:rsidR="00A932E3" w:rsidRPr="00271A93" w:rsidSect="003A7E08">
      <w:headerReference w:type="default" r:id="rId11"/>
      <w:footerReference w:type="default" r:id="rId12"/>
      <w:headerReference w:type="first" r:id="rId13"/>
      <w:footerReference w:type="first" r:id="rId14"/>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F954B" w14:textId="77777777" w:rsidR="002E2E02" w:rsidRDefault="002E2E02" w:rsidP="00654511">
      <w:r>
        <w:separator/>
      </w:r>
    </w:p>
  </w:endnote>
  <w:endnote w:type="continuationSeparator" w:id="0">
    <w:p w14:paraId="408ACDAA" w14:textId="77777777" w:rsidR="002E2E02" w:rsidRDefault="002E2E02" w:rsidP="0065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86BD" w14:textId="4274098F" w:rsidR="003C0AB7" w:rsidRDefault="003C0AB7" w:rsidP="003C0AB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0A27A" w14:textId="22A01BD9" w:rsidR="003C0AB7" w:rsidRDefault="003C0AB7" w:rsidP="003C0AB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8FFC4" w14:textId="77777777" w:rsidR="002E2E02" w:rsidRDefault="002E2E02" w:rsidP="00654511">
      <w:r>
        <w:separator/>
      </w:r>
    </w:p>
  </w:footnote>
  <w:footnote w:type="continuationSeparator" w:id="0">
    <w:p w14:paraId="315C002D" w14:textId="77777777" w:rsidR="002E2E02" w:rsidRDefault="002E2E02" w:rsidP="0065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2077F" w14:textId="19C08359" w:rsidR="00EE4BB8" w:rsidRPr="003A7E08" w:rsidRDefault="001C4A11" w:rsidP="00C805E1">
    <w:pPr>
      <w:pStyle w:val="Header"/>
      <w:tabs>
        <w:tab w:val="clear" w:pos="9360"/>
      </w:tabs>
      <w:rPr>
        <w:rFonts w:ascii="Montserrat" w:hAnsi="Montserrat"/>
        <w:b/>
        <w:bCs/>
        <w:noProof/>
        <w:color w:val="000000" w:themeColor="text1"/>
        <w:sz w:val="20"/>
        <w:szCs w:val="20"/>
      </w:rPr>
    </w:pPr>
    <w:r w:rsidRPr="003A7E08">
      <w:rPr>
        <w:rFonts w:ascii="Montserrat" w:hAnsi="Montserrat"/>
        <w:b/>
        <w:bCs/>
        <w:color w:val="000000" w:themeColor="text1"/>
        <w:sz w:val="20"/>
        <w:szCs w:val="20"/>
      </w:rPr>
      <w:t>Full Commission Minutes</w:t>
    </w:r>
    <w:r w:rsidR="003A7E08" w:rsidRPr="003A7E08">
      <w:rPr>
        <w:rFonts w:ascii="Montserrat" w:hAnsi="Montserrat"/>
        <w:b/>
        <w:bCs/>
        <w:color w:val="000000" w:themeColor="text1"/>
        <w:sz w:val="20"/>
        <w:szCs w:val="20"/>
      </w:rPr>
      <w:t xml:space="preserve">: </w:t>
    </w:r>
    <w:r w:rsidR="00DA4CB7">
      <w:rPr>
        <w:rFonts w:ascii="Montserrat" w:hAnsi="Montserrat"/>
        <w:b/>
        <w:bCs/>
        <w:color w:val="000000" w:themeColor="text1"/>
        <w:sz w:val="20"/>
        <w:szCs w:val="20"/>
      </w:rPr>
      <w:t>December 4</w:t>
    </w:r>
    <w:r w:rsidR="00CB2CFC">
      <w:rPr>
        <w:rFonts w:ascii="Montserrat" w:hAnsi="Montserrat"/>
        <w:b/>
        <w:bCs/>
        <w:color w:val="000000" w:themeColor="text1"/>
        <w:sz w:val="20"/>
        <w:szCs w:val="20"/>
      </w:rPr>
      <w:t>,</w:t>
    </w:r>
    <w:r w:rsidR="0002226D">
      <w:rPr>
        <w:rFonts w:ascii="Montserrat" w:hAnsi="Montserrat"/>
        <w:b/>
        <w:bCs/>
        <w:color w:val="000000" w:themeColor="text1"/>
        <w:sz w:val="20"/>
        <w:szCs w:val="20"/>
      </w:rPr>
      <w:t xml:space="preserve"> 2024</w:t>
    </w:r>
    <w:r w:rsidR="003A7E08" w:rsidRPr="003A7E08">
      <w:rPr>
        <w:rFonts w:ascii="Montserrat" w:hAnsi="Montserrat"/>
        <w:b/>
        <w:bCs/>
        <w:color w:val="000000" w:themeColor="text1"/>
        <w:sz w:val="20"/>
        <w:szCs w:val="20"/>
      </w:rPr>
      <w:tab/>
    </w:r>
    <w:r w:rsidR="00C805E1">
      <w:rPr>
        <w:rFonts w:ascii="Montserrat" w:hAnsi="Montserrat"/>
        <w:b/>
        <w:bCs/>
        <w:color w:val="000000" w:themeColor="text1"/>
        <w:sz w:val="20"/>
        <w:szCs w:val="20"/>
      </w:rPr>
      <w:t xml:space="preserve">                         </w:t>
    </w:r>
    <w:r w:rsidR="00C805E1">
      <w:rPr>
        <w:rFonts w:ascii="Montserrat" w:hAnsi="Montserrat"/>
        <w:b/>
        <w:bCs/>
        <w:color w:val="000000" w:themeColor="text1"/>
        <w:sz w:val="20"/>
        <w:szCs w:val="20"/>
      </w:rPr>
      <w:tab/>
      <w:t xml:space="preserve">                                                              </w:t>
    </w:r>
    <w:r w:rsidRPr="003A7E08">
      <w:rPr>
        <w:rFonts w:ascii="Montserrat" w:hAnsi="Montserrat"/>
        <w:b/>
        <w:bCs/>
        <w:color w:val="000000" w:themeColor="text1"/>
        <w:sz w:val="20"/>
        <w:szCs w:val="20"/>
      </w:rPr>
      <w:t xml:space="preserve">Page </w:t>
    </w:r>
    <w:r w:rsidRPr="003A7E08">
      <w:rPr>
        <w:rFonts w:ascii="Montserrat" w:hAnsi="Montserrat"/>
        <w:b/>
        <w:bCs/>
        <w:color w:val="000000" w:themeColor="text1"/>
        <w:sz w:val="20"/>
        <w:szCs w:val="20"/>
      </w:rPr>
      <w:fldChar w:fldCharType="begin"/>
    </w:r>
    <w:r w:rsidRPr="003A7E08">
      <w:rPr>
        <w:rFonts w:ascii="Montserrat" w:hAnsi="Montserrat"/>
        <w:b/>
        <w:bCs/>
        <w:color w:val="000000" w:themeColor="text1"/>
        <w:sz w:val="20"/>
        <w:szCs w:val="20"/>
      </w:rPr>
      <w:instrText xml:space="preserve"> PAGE   \* MERGEFORMAT </w:instrText>
    </w:r>
    <w:r w:rsidRPr="003A7E08">
      <w:rPr>
        <w:rFonts w:ascii="Montserrat" w:hAnsi="Montserrat"/>
        <w:b/>
        <w:bCs/>
        <w:color w:val="000000" w:themeColor="text1"/>
        <w:sz w:val="20"/>
        <w:szCs w:val="20"/>
      </w:rPr>
      <w:fldChar w:fldCharType="separate"/>
    </w:r>
    <w:r w:rsidRPr="003A7E08">
      <w:rPr>
        <w:rFonts w:ascii="Montserrat" w:hAnsi="Montserrat"/>
        <w:b/>
        <w:bCs/>
        <w:noProof/>
        <w:color w:val="000000" w:themeColor="text1"/>
        <w:sz w:val="20"/>
        <w:szCs w:val="20"/>
      </w:rPr>
      <w:t>1</w:t>
    </w:r>
    <w:r w:rsidRPr="003A7E08">
      <w:rPr>
        <w:rFonts w:ascii="Montserrat" w:hAnsi="Montserrat"/>
        <w:b/>
        <w:bCs/>
        <w:noProof/>
        <w:color w:val="000000" w:themeColor="text1"/>
        <w:sz w:val="20"/>
        <w:szCs w:val="20"/>
      </w:rPr>
      <w:fldChar w:fldCharType="end"/>
    </w:r>
  </w:p>
  <w:p w14:paraId="27030344" w14:textId="47576C13" w:rsidR="00C373CA" w:rsidRPr="00C373CA" w:rsidRDefault="00C805E1" w:rsidP="001C4A11">
    <w:pPr>
      <w:pStyle w:val="Header"/>
      <w:rPr>
        <w:sz w:val="10"/>
        <w:szCs w:val="10"/>
      </w:rPr>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95E5D" w14:textId="439871AE" w:rsidR="001C4A11" w:rsidRDefault="001C4A11" w:rsidP="001C4A11">
    <w:pPr>
      <w:pStyle w:val="Subtitle"/>
      <w:rPr>
        <w:rFonts w:ascii="Montserrat" w:hAnsi="Montserrat"/>
        <w:color w:val="1F3864" w:themeColor="accent1" w:themeShade="80"/>
        <w:sz w:val="22"/>
      </w:rPr>
    </w:pPr>
    <w:r w:rsidRPr="005C05B9">
      <w:rPr>
        <w:rFonts w:ascii="Montserrat" w:hAnsi="Montserrat"/>
        <w:color w:val="1F3864" w:themeColor="accent1" w:themeShade="80"/>
        <w:sz w:val="22"/>
      </w:rPr>
      <w:t>Mid-Minnesota Development Commission</w:t>
    </w:r>
  </w:p>
  <w:p w14:paraId="1675F7F7" w14:textId="0C93965C" w:rsidR="005A623D" w:rsidRDefault="009F18C6" w:rsidP="005A623D">
    <w:pPr>
      <w:pStyle w:val="Subtitle"/>
      <w:rPr>
        <w:rFonts w:ascii="Montserrat" w:hAnsi="Montserrat"/>
        <w:color w:val="1F3864" w:themeColor="accent1" w:themeShade="80"/>
        <w:sz w:val="22"/>
      </w:rPr>
    </w:pPr>
    <w:r>
      <w:rPr>
        <w:rFonts w:ascii="Montserrat" w:hAnsi="Montserrat"/>
        <w:color w:val="1F3864" w:themeColor="accent1" w:themeShade="80"/>
        <w:sz w:val="22"/>
      </w:rPr>
      <w:t>Commission</w:t>
    </w:r>
    <w:r w:rsidR="005A623D">
      <w:rPr>
        <w:rFonts w:ascii="Montserrat" w:hAnsi="Montserrat"/>
        <w:color w:val="1F3864" w:themeColor="accent1" w:themeShade="80"/>
        <w:sz w:val="22"/>
      </w:rPr>
      <w:t xml:space="preserve"> Meeting </w:t>
    </w:r>
  </w:p>
  <w:p w14:paraId="24A1EF5F" w14:textId="1092768B" w:rsidR="00FA200E" w:rsidRDefault="001C4A11" w:rsidP="005A623D">
    <w:pPr>
      <w:pStyle w:val="Subtitle"/>
    </w:pPr>
    <w:r w:rsidRPr="005C05B9">
      <w:rPr>
        <w:rFonts w:ascii="Montserrat" w:hAnsi="Montserrat"/>
        <w:color w:val="1F3864" w:themeColor="accent1" w:themeShade="80"/>
        <w:sz w:val="22"/>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286"/>
    <w:multiLevelType w:val="hybridMultilevel"/>
    <w:tmpl w:val="637C0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455CD1"/>
    <w:multiLevelType w:val="hybridMultilevel"/>
    <w:tmpl w:val="077C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77A8F"/>
    <w:multiLevelType w:val="hybridMultilevel"/>
    <w:tmpl w:val="69A8E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445CAB"/>
    <w:multiLevelType w:val="hybridMultilevel"/>
    <w:tmpl w:val="E86C3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90288A"/>
    <w:multiLevelType w:val="hybridMultilevel"/>
    <w:tmpl w:val="F9246BCA"/>
    <w:lvl w:ilvl="0" w:tplc="FA0E96B6">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A747EFF"/>
    <w:multiLevelType w:val="hybridMultilevel"/>
    <w:tmpl w:val="6CF6B76E"/>
    <w:lvl w:ilvl="0" w:tplc="04090015">
      <w:start w:val="1"/>
      <w:numFmt w:val="upperLetter"/>
      <w:lvlText w:val="%1."/>
      <w:lvlJc w:val="left"/>
      <w:pPr>
        <w:ind w:left="1440" w:hanging="720"/>
      </w:pPr>
      <w:rPr>
        <w:rFonts w:hint="default"/>
        <w:b w:val="0"/>
        <w:bCs w:val="0"/>
        <w:strike w:val="0"/>
      </w:rPr>
    </w:lvl>
    <w:lvl w:ilvl="1" w:tplc="FFFFFFFF">
      <w:start w:val="1"/>
      <w:numFmt w:val="upperLetter"/>
      <w:lvlText w:val="%2."/>
      <w:lvlJc w:val="left"/>
      <w:pPr>
        <w:ind w:left="900" w:hanging="360"/>
      </w:pPr>
      <w:rPr>
        <w:b/>
        <w:bCs/>
        <w:strike w:val="0"/>
      </w:rPr>
    </w:lvl>
    <w:lvl w:ilvl="2" w:tplc="FFFFFFFF">
      <w:start w:val="1"/>
      <w:numFmt w:val="lowerRoman"/>
      <w:lvlText w:val="%3."/>
      <w:lvlJc w:val="right"/>
      <w:pPr>
        <w:ind w:left="2520" w:hanging="180"/>
      </w:pPr>
    </w:lvl>
    <w:lvl w:ilvl="3" w:tplc="FFFFFFFF">
      <w:start w:val="1"/>
      <w:numFmt w:val="lowerLetter"/>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CF51750"/>
    <w:multiLevelType w:val="hybridMultilevel"/>
    <w:tmpl w:val="74AEB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DD40406"/>
    <w:multiLevelType w:val="hybridMultilevel"/>
    <w:tmpl w:val="33E8A71E"/>
    <w:lvl w:ilvl="0" w:tplc="FA0E96B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2735482C"/>
    <w:multiLevelType w:val="hybridMultilevel"/>
    <w:tmpl w:val="F878DB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97061AA"/>
    <w:multiLevelType w:val="hybridMultilevel"/>
    <w:tmpl w:val="233048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1165965"/>
    <w:multiLevelType w:val="hybridMultilevel"/>
    <w:tmpl w:val="774E8DF8"/>
    <w:lvl w:ilvl="0" w:tplc="4E5454D2">
      <w:start w:val="1"/>
      <w:numFmt w:val="upperRoman"/>
      <w:lvlText w:val="%1."/>
      <w:lvlJc w:val="right"/>
      <w:pPr>
        <w:ind w:left="360" w:hanging="360"/>
      </w:pPr>
      <w:rPr>
        <w:color w:val="auto"/>
      </w:rPr>
    </w:lvl>
    <w:lvl w:ilvl="1" w:tplc="25823C8A">
      <w:start w:val="1"/>
      <w:numFmt w:val="upperLetter"/>
      <w:lvlText w:val="%2."/>
      <w:lvlJc w:val="left"/>
      <w:pPr>
        <w:ind w:left="1080" w:hanging="360"/>
      </w:pPr>
      <w:rPr>
        <w:b/>
        <w:bCs/>
        <w:color w:val="auto"/>
        <w:sz w:val="20"/>
        <w:szCs w:val="20"/>
      </w:rPr>
    </w:lvl>
    <w:lvl w:ilvl="2" w:tplc="FA0E96B6">
      <w:start w:val="1"/>
      <w:numFmt w:val="bullet"/>
      <w:lvlText w:val=""/>
      <w:lvlJc w:val="left"/>
      <w:pPr>
        <w:ind w:left="1890" w:hanging="360"/>
      </w:pPr>
      <w:rPr>
        <w:rFonts w:ascii="Symbol" w:hAnsi="Symbol" w:hint="default"/>
        <w:sz w:val="20"/>
        <w:szCs w:val="20"/>
      </w:r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7E58C9"/>
    <w:multiLevelType w:val="hybridMultilevel"/>
    <w:tmpl w:val="6EE00F20"/>
    <w:lvl w:ilvl="0" w:tplc="C21AFD4C">
      <w:start w:val="1"/>
      <w:numFmt w:val="upperLetter"/>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91B78"/>
    <w:multiLevelType w:val="hybridMultilevel"/>
    <w:tmpl w:val="1B5E68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351C55"/>
    <w:multiLevelType w:val="hybridMultilevel"/>
    <w:tmpl w:val="98F68DB0"/>
    <w:lvl w:ilvl="0" w:tplc="0409000F">
      <w:start w:val="1"/>
      <w:numFmt w:val="decimal"/>
      <w:lvlText w:val="%1."/>
      <w:lvlJc w:val="left"/>
      <w:pPr>
        <w:ind w:left="216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3600" w:hanging="360"/>
      </w:pPr>
      <w:rPr>
        <w:rFonts w:ascii="Courier New" w:hAnsi="Courier New" w:cs="Courier New" w:hint="default"/>
      </w:r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2A57213"/>
    <w:multiLevelType w:val="hybridMultilevel"/>
    <w:tmpl w:val="2E469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F95EB7"/>
    <w:multiLevelType w:val="hybridMultilevel"/>
    <w:tmpl w:val="BDF2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1398D"/>
    <w:multiLevelType w:val="hybridMultilevel"/>
    <w:tmpl w:val="B262DD0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5511308B"/>
    <w:multiLevelType w:val="hybridMultilevel"/>
    <w:tmpl w:val="17FC83DE"/>
    <w:lvl w:ilvl="0" w:tplc="25823C8A">
      <w:start w:val="1"/>
      <w:numFmt w:val="upperLetter"/>
      <w:lvlText w:val="%1."/>
      <w:lvlJc w:val="left"/>
      <w:pPr>
        <w:ind w:left="1080" w:hanging="360"/>
      </w:pPr>
      <w:rPr>
        <w:b/>
        <w:bCs/>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F5BB6"/>
    <w:multiLevelType w:val="hybridMultilevel"/>
    <w:tmpl w:val="1E643C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99443AA"/>
    <w:multiLevelType w:val="hybridMultilevel"/>
    <w:tmpl w:val="041E7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6B05A0"/>
    <w:multiLevelType w:val="hybridMultilevel"/>
    <w:tmpl w:val="E848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C258D9"/>
    <w:multiLevelType w:val="multilevel"/>
    <w:tmpl w:val="9664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4D3B7A"/>
    <w:multiLevelType w:val="hybridMultilevel"/>
    <w:tmpl w:val="17600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EB551A"/>
    <w:multiLevelType w:val="hybridMultilevel"/>
    <w:tmpl w:val="2ABCEFBE"/>
    <w:lvl w:ilvl="0" w:tplc="FA0E96B6">
      <w:start w:val="1"/>
      <w:numFmt w:val="bullet"/>
      <w:lvlText w:val=""/>
      <w:lvlJc w:val="left"/>
      <w:pPr>
        <w:ind w:left="189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02B24"/>
    <w:multiLevelType w:val="hybridMultilevel"/>
    <w:tmpl w:val="783A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907135"/>
    <w:multiLevelType w:val="hybridMultilevel"/>
    <w:tmpl w:val="7DACACA2"/>
    <w:lvl w:ilvl="0" w:tplc="FFFFFFFF">
      <w:start w:val="1"/>
      <w:numFmt w:val="decimal"/>
      <w:lvlText w:val="%1."/>
      <w:lvlJc w:val="left"/>
      <w:pPr>
        <w:ind w:left="2160" w:hanging="360"/>
      </w:p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3600" w:hanging="360"/>
      </w:pPr>
      <w:rPr>
        <w:rFonts w:ascii="Symbol" w:hAnsi="Symbol" w:hint="default"/>
      </w:r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6" w15:restartNumberingAfterBreak="0">
    <w:nsid w:val="626E60A2"/>
    <w:multiLevelType w:val="hybridMultilevel"/>
    <w:tmpl w:val="45FC651C"/>
    <w:lvl w:ilvl="0" w:tplc="04090001">
      <w:start w:val="1"/>
      <w:numFmt w:val="bullet"/>
      <w:lvlText w:val=""/>
      <w:lvlJc w:val="left"/>
      <w:pPr>
        <w:ind w:left="1800" w:hanging="360"/>
      </w:pPr>
      <w:rPr>
        <w:rFonts w:ascii="Symbol" w:hAnsi="Symbol" w:hint="default"/>
      </w:rPr>
    </w:lvl>
    <w:lvl w:ilvl="1" w:tplc="7A102846">
      <w:start w:val="1"/>
      <w:numFmt w:val="bullet"/>
      <w:lvlText w:val="o"/>
      <w:lvlJc w:val="left"/>
      <w:pPr>
        <w:ind w:left="2520" w:hanging="360"/>
      </w:pPr>
      <w:rPr>
        <w:rFonts w:ascii="Courier New" w:hAnsi="Courier New" w:cs="Courier New" w:hint="default"/>
        <w:color w:val="C00000"/>
        <w:sz w:val="20"/>
        <w:szCs w:val="20"/>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ADF322E"/>
    <w:multiLevelType w:val="hybridMultilevel"/>
    <w:tmpl w:val="AD0C3AC0"/>
    <w:lvl w:ilvl="0" w:tplc="8AF8F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CA5C4B"/>
    <w:multiLevelType w:val="hybridMultilevel"/>
    <w:tmpl w:val="D6540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0D68F0"/>
    <w:multiLevelType w:val="hybridMultilevel"/>
    <w:tmpl w:val="CD62DD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DBFA9982">
      <w:start w:val="1"/>
      <w:numFmt w:val="decimal"/>
      <w:lvlText w:val="%3."/>
      <w:lvlJc w:val="left"/>
      <w:pPr>
        <w:ind w:left="2520" w:hanging="360"/>
      </w:pPr>
      <w:rPr>
        <w:b w:val="0"/>
        <w:bCs w:val="0"/>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D346CA"/>
    <w:multiLevelType w:val="hybridMultilevel"/>
    <w:tmpl w:val="F5F8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B8697A"/>
    <w:multiLevelType w:val="hybridMultilevel"/>
    <w:tmpl w:val="70D4CFB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D462F3A"/>
    <w:multiLevelType w:val="hybridMultilevel"/>
    <w:tmpl w:val="1D245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332D35"/>
    <w:multiLevelType w:val="hybridMultilevel"/>
    <w:tmpl w:val="2492467E"/>
    <w:lvl w:ilvl="0" w:tplc="04090003">
      <w:start w:val="1"/>
      <w:numFmt w:val="bullet"/>
      <w:lvlText w:val="o"/>
      <w:lvlJc w:val="left"/>
      <w:pPr>
        <w:ind w:left="2230" w:hanging="360"/>
      </w:pPr>
      <w:rPr>
        <w:rFonts w:ascii="Courier New" w:hAnsi="Courier New" w:cs="Courier New" w:hint="default"/>
      </w:rPr>
    </w:lvl>
    <w:lvl w:ilvl="1" w:tplc="FFFFFFFF">
      <w:start w:val="1"/>
      <w:numFmt w:val="bullet"/>
      <w:lvlText w:val="o"/>
      <w:lvlJc w:val="left"/>
      <w:pPr>
        <w:ind w:left="2950" w:hanging="360"/>
      </w:pPr>
      <w:rPr>
        <w:rFonts w:ascii="Courier New" w:hAnsi="Courier New" w:cs="Courier New" w:hint="default"/>
      </w:rPr>
    </w:lvl>
    <w:lvl w:ilvl="2" w:tplc="FFFFFFFF" w:tentative="1">
      <w:start w:val="1"/>
      <w:numFmt w:val="bullet"/>
      <w:lvlText w:val=""/>
      <w:lvlJc w:val="left"/>
      <w:pPr>
        <w:ind w:left="3670" w:hanging="360"/>
      </w:pPr>
      <w:rPr>
        <w:rFonts w:ascii="Wingdings" w:hAnsi="Wingdings" w:hint="default"/>
      </w:rPr>
    </w:lvl>
    <w:lvl w:ilvl="3" w:tplc="FFFFFFFF" w:tentative="1">
      <w:start w:val="1"/>
      <w:numFmt w:val="bullet"/>
      <w:lvlText w:val=""/>
      <w:lvlJc w:val="left"/>
      <w:pPr>
        <w:ind w:left="4390" w:hanging="360"/>
      </w:pPr>
      <w:rPr>
        <w:rFonts w:ascii="Symbol" w:hAnsi="Symbol" w:hint="default"/>
      </w:rPr>
    </w:lvl>
    <w:lvl w:ilvl="4" w:tplc="FFFFFFFF" w:tentative="1">
      <w:start w:val="1"/>
      <w:numFmt w:val="bullet"/>
      <w:lvlText w:val="o"/>
      <w:lvlJc w:val="left"/>
      <w:pPr>
        <w:ind w:left="5110" w:hanging="360"/>
      </w:pPr>
      <w:rPr>
        <w:rFonts w:ascii="Courier New" w:hAnsi="Courier New" w:cs="Courier New" w:hint="default"/>
      </w:rPr>
    </w:lvl>
    <w:lvl w:ilvl="5" w:tplc="FFFFFFFF" w:tentative="1">
      <w:start w:val="1"/>
      <w:numFmt w:val="bullet"/>
      <w:lvlText w:val=""/>
      <w:lvlJc w:val="left"/>
      <w:pPr>
        <w:ind w:left="5830" w:hanging="360"/>
      </w:pPr>
      <w:rPr>
        <w:rFonts w:ascii="Wingdings" w:hAnsi="Wingdings" w:hint="default"/>
      </w:rPr>
    </w:lvl>
    <w:lvl w:ilvl="6" w:tplc="FFFFFFFF" w:tentative="1">
      <w:start w:val="1"/>
      <w:numFmt w:val="bullet"/>
      <w:lvlText w:val=""/>
      <w:lvlJc w:val="left"/>
      <w:pPr>
        <w:ind w:left="6550" w:hanging="360"/>
      </w:pPr>
      <w:rPr>
        <w:rFonts w:ascii="Symbol" w:hAnsi="Symbol" w:hint="default"/>
      </w:rPr>
    </w:lvl>
    <w:lvl w:ilvl="7" w:tplc="FFFFFFFF" w:tentative="1">
      <w:start w:val="1"/>
      <w:numFmt w:val="bullet"/>
      <w:lvlText w:val="o"/>
      <w:lvlJc w:val="left"/>
      <w:pPr>
        <w:ind w:left="7270" w:hanging="360"/>
      </w:pPr>
      <w:rPr>
        <w:rFonts w:ascii="Courier New" w:hAnsi="Courier New" w:cs="Courier New" w:hint="default"/>
      </w:rPr>
    </w:lvl>
    <w:lvl w:ilvl="8" w:tplc="FFFFFFFF" w:tentative="1">
      <w:start w:val="1"/>
      <w:numFmt w:val="bullet"/>
      <w:lvlText w:val=""/>
      <w:lvlJc w:val="left"/>
      <w:pPr>
        <w:ind w:left="7990" w:hanging="360"/>
      </w:pPr>
      <w:rPr>
        <w:rFonts w:ascii="Wingdings" w:hAnsi="Wingdings" w:hint="default"/>
      </w:rPr>
    </w:lvl>
  </w:abstractNum>
  <w:num w:numId="1" w16cid:durableId="1575822656">
    <w:abstractNumId w:val="10"/>
  </w:num>
  <w:num w:numId="2" w16cid:durableId="1159465972">
    <w:abstractNumId w:val="5"/>
  </w:num>
  <w:num w:numId="3" w16cid:durableId="1796556756">
    <w:abstractNumId w:val="27"/>
  </w:num>
  <w:num w:numId="4" w16cid:durableId="1303198259">
    <w:abstractNumId w:val="21"/>
  </w:num>
  <w:num w:numId="5" w16cid:durableId="1495030122">
    <w:abstractNumId w:val="0"/>
  </w:num>
  <w:num w:numId="6" w16cid:durableId="1141507338">
    <w:abstractNumId w:val="3"/>
  </w:num>
  <w:num w:numId="7" w16cid:durableId="2094626118">
    <w:abstractNumId w:val="22"/>
  </w:num>
  <w:num w:numId="8" w16cid:durableId="94979612">
    <w:abstractNumId w:val="23"/>
  </w:num>
  <w:num w:numId="9" w16cid:durableId="2143184159">
    <w:abstractNumId w:val="7"/>
  </w:num>
  <w:num w:numId="10" w16cid:durableId="1394738496">
    <w:abstractNumId w:val="4"/>
  </w:num>
  <w:num w:numId="11" w16cid:durableId="2126072343">
    <w:abstractNumId w:val="33"/>
  </w:num>
  <w:num w:numId="12" w16cid:durableId="82996663">
    <w:abstractNumId w:val="18"/>
  </w:num>
  <w:num w:numId="13" w16cid:durableId="299190489">
    <w:abstractNumId w:val="24"/>
  </w:num>
  <w:num w:numId="14" w16cid:durableId="1749378560">
    <w:abstractNumId w:val="17"/>
  </w:num>
  <w:num w:numId="15" w16cid:durableId="2113746247">
    <w:abstractNumId w:val="11"/>
  </w:num>
  <w:num w:numId="16" w16cid:durableId="2131438347">
    <w:abstractNumId w:val="28"/>
  </w:num>
  <w:num w:numId="17" w16cid:durableId="344796362">
    <w:abstractNumId w:val="32"/>
  </w:num>
  <w:num w:numId="18" w16cid:durableId="1550417648">
    <w:abstractNumId w:val="2"/>
  </w:num>
  <w:num w:numId="19" w16cid:durableId="383260547">
    <w:abstractNumId w:val="13"/>
  </w:num>
  <w:num w:numId="20" w16cid:durableId="838352716">
    <w:abstractNumId w:val="31"/>
  </w:num>
  <w:num w:numId="21" w16cid:durableId="1004239428">
    <w:abstractNumId w:val="16"/>
  </w:num>
  <w:num w:numId="22" w16cid:durableId="1212379481">
    <w:abstractNumId w:val="25"/>
  </w:num>
  <w:num w:numId="23" w16cid:durableId="1718357250">
    <w:abstractNumId w:val="8"/>
  </w:num>
  <w:num w:numId="24" w16cid:durableId="2097238018">
    <w:abstractNumId w:val="9"/>
  </w:num>
  <w:num w:numId="25" w16cid:durableId="1512524853">
    <w:abstractNumId w:val="19"/>
  </w:num>
  <w:num w:numId="26" w16cid:durableId="643655758">
    <w:abstractNumId w:val="15"/>
  </w:num>
  <w:num w:numId="27" w16cid:durableId="1443452686">
    <w:abstractNumId w:val="30"/>
  </w:num>
  <w:num w:numId="28" w16cid:durableId="1195731380">
    <w:abstractNumId w:val="20"/>
  </w:num>
  <w:num w:numId="29" w16cid:durableId="1932736522">
    <w:abstractNumId w:val="6"/>
  </w:num>
  <w:num w:numId="30" w16cid:durableId="327951324">
    <w:abstractNumId w:val="29"/>
  </w:num>
  <w:num w:numId="31" w16cid:durableId="289819917">
    <w:abstractNumId w:val="12"/>
  </w:num>
  <w:num w:numId="32" w16cid:durableId="1260720544">
    <w:abstractNumId w:val="26"/>
  </w:num>
  <w:num w:numId="33" w16cid:durableId="481848225">
    <w:abstractNumId w:val="14"/>
  </w:num>
  <w:num w:numId="34" w16cid:durableId="65576234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6C"/>
    <w:rsid w:val="000001F7"/>
    <w:rsid w:val="00000D7D"/>
    <w:rsid w:val="000031F8"/>
    <w:rsid w:val="00003975"/>
    <w:rsid w:val="0000408F"/>
    <w:rsid w:val="000047C6"/>
    <w:rsid w:val="0000592E"/>
    <w:rsid w:val="00006FFD"/>
    <w:rsid w:val="000125A9"/>
    <w:rsid w:val="00013215"/>
    <w:rsid w:val="00016ED2"/>
    <w:rsid w:val="00017D05"/>
    <w:rsid w:val="00017DF3"/>
    <w:rsid w:val="0002118A"/>
    <w:rsid w:val="000221F7"/>
    <w:rsid w:val="0002226D"/>
    <w:rsid w:val="00024902"/>
    <w:rsid w:val="00024A69"/>
    <w:rsid w:val="00024DA9"/>
    <w:rsid w:val="00027CBB"/>
    <w:rsid w:val="00030161"/>
    <w:rsid w:val="00030EA2"/>
    <w:rsid w:val="000311C5"/>
    <w:rsid w:val="000326AD"/>
    <w:rsid w:val="000338B9"/>
    <w:rsid w:val="00035143"/>
    <w:rsid w:val="00035C33"/>
    <w:rsid w:val="0003630F"/>
    <w:rsid w:val="0004012F"/>
    <w:rsid w:val="000435C8"/>
    <w:rsid w:val="0004475F"/>
    <w:rsid w:val="000459F8"/>
    <w:rsid w:val="0004624A"/>
    <w:rsid w:val="00050B8E"/>
    <w:rsid w:val="00054999"/>
    <w:rsid w:val="000550F8"/>
    <w:rsid w:val="00060951"/>
    <w:rsid w:val="0006288F"/>
    <w:rsid w:val="00062E93"/>
    <w:rsid w:val="00066D5E"/>
    <w:rsid w:val="000677D3"/>
    <w:rsid w:val="00072D8D"/>
    <w:rsid w:val="00073028"/>
    <w:rsid w:val="00075ACD"/>
    <w:rsid w:val="00075E99"/>
    <w:rsid w:val="00076D2B"/>
    <w:rsid w:val="00077EAE"/>
    <w:rsid w:val="00083754"/>
    <w:rsid w:val="00086DF0"/>
    <w:rsid w:val="0009119F"/>
    <w:rsid w:val="000916D2"/>
    <w:rsid w:val="00091FD2"/>
    <w:rsid w:val="00092615"/>
    <w:rsid w:val="000932FB"/>
    <w:rsid w:val="00094F88"/>
    <w:rsid w:val="000967D3"/>
    <w:rsid w:val="000A29E8"/>
    <w:rsid w:val="000A2AE6"/>
    <w:rsid w:val="000A351B"/>
    <w:rsid w:val="000B0651"/>
    <w:rsid w:val="000B3155"/>
    <w:rsid w:val="000B78FF"/>
    <w:rsid w:val="000C28F3"/>
    <w:rsid w:val="000C34E4"/>
    <w:rsid w:val="000C3E0A"/>
    <w:rsid w:val="000C3E91"/>
    <w:rsid w:val="000C41C0"/>
    <w:rsid w:val="000C48DF"/>
    <w:rsid w:val="000C59C1"/>
    <w:rsid w:val="000C7D3C"/>
    <w:rsid w:val="000D0CF0"/>
    <w:rsid w:val="000D0DA0"/>
    <w:rsid w:val="000D0DD5"/>
    <w:rsid w:val="000D4E2F"/>
    <w:rsid w:val="000D684C"/>
    <w:rsid w:val="000E3901"/>
    <w:rsid w:val="000E4383"/>
    <w:rsid w:val="000E6042"/>
    <w:rsid w:val="000E665C"/>
    <w:rsid w:val="000F28AB"/>
    <w:rsid w:val="000F306A"/>
    <w:rsid w:val="000F7F44"/>
    <w:rsid w:val="00102D2A"/>
    <w:rsid w:val="00102FEC"/>
    <w:rsid w:val="001040E2"/>
    <w:rsid w:val="001044D4"/>
    <w:rsid w:val="00106614"/>
    <w:rsid w:val="0010743C"/>
    <w:rsid w:val="00107D07"/>
    <w:rsid w:val="0011102D"/>
    <w:rsid w:val="00113165"/>
    <w:rsid w:val="0011361C"/>
    <w:rsid w:val="00116D4B"/>
    <w:rsid w:val="00121897"/>
    <w:rsid w:val="0012337A"/>
    <w:rsid w:val="00123896"/>
    <w:rsid w:val="00123C74"/>
    <w:rsid w:val="00124669"/>
    <w:rsid w:val="00124DBC"/>
    <w:rsid w:val="0012635E"/>
    <w:rsid w:val="00132608"/>
    <w:rsid w:val="0013262E"/>
    <w:rsid w:val="00133CDB"/>
    <w:rsid w:val="0013565D"/>
    <w:rsid w:val="00137B74"/>
    <w:rsid w:val="00141927"/>
    <w:rsid w:val="0014317E"/>
    <w:rsid w:val="00144335"/>
    <w:rsid w:val="001448A8"/>
    <w:rsid w:val="00147219"/>
    <w:rsid w:val="001472BB"/>
    <w:rsid w:val="00147BC8"/>
    <w:rsid w:val="00155CE7"/>
    <w:rsid w:val="00163A94"/>
    <w:rsid w:val="00164CB1"/>
    <w:rsid w:val="00167E71"/>
    <w:rsid w:val="00170A3A"/>
    <w:rsid w:val="001711DD"/>
    <w:rsid w:val="001763C4"/>
    <w:rsid w:val="00177496"/>
    <w:rsid w:val="00177E32"/>
    <w:rsid w:val="00177F4C"/>
    <w:rsid w:val="00181666"/>
    <w:rsid w:val="00185230"/>
    <w:rsid w:val="0018572E"/>
    <w:rsid w:val="00185750"/>
    <w:rsid w:val="0018692E"/>
    <w:rsid w:val="001872CF"/>
    <w:rsid w:val="001923E3"/>
    <w:rsid w:val="001957D8"/>
    <w:rsid w:val="00197BAF"/>
    <w:rsid w:val="001A0920"/>
    <w:rsid w:val="001A24AF"/>
    <w:rsid w:val="001A3B8A"/>
    <w:rsid w:val="001A4376"/>
    <w:rsid w:val="001A4C01"/>
    <w:rsid w:val="001A5FF8"/>
    <w:rsid w:val="001A61F1"/>
    <w:rsid w:val="001A6ABD"/>
    <w:rsid w:val="001A7F9C"/>
    <w:rsid w:val="001B180C"/>
    <w:rsid w:val="001B29A9"/>
    <w:rsid w:val="001B2BD0"/>
    <w:rsid w:val="001B35A2"/>
    <w:rsid w:val="001B60C4"/>
    <w:rsid w:val="001C1044"/>
    <w:rsid w:val="001C4039"/>
    <w:rsid w:val="001C4A11"/>
    <w:rsid w:val="001C5029"/>
    <w:rsid w:val="001C56A5"/>
    <w:rsid w:val="001C578B"/>
    <w:rsid w:val="001C7577"/>
    <w:rsid w:val="001C7CA4"/>
    <w:rsid w:val="001D2D76"/>
    <w:rsid w:val="001D37E6"/>
    <w:rsid w:val="001D513E"/>
    <w:rsid w:val="001D51A2"/>
    <w:rsid w:val="001D5542"/>
    <w:rsid w:val="001D7407"/>
    <w:rsid w:val="001D7592"/>
    <w:rsid w:val="001D762A"/>
    <w:rsid w:val="001E1366"/>
    <w:rsid w:val="001E138D"/>
    <w:rsid w:val="001E34BE"/>
    <w:rsid w:val="001E63CF"/>
    <w:rsid w:val="001E7904"/>
    <w:rsid w:val="001F00EB"/>
    <w:rsid w:val="001F21E5"/>
    <w:rsid w:val="001F34FF"/>
    <w:rsid w:val="001F6C87"/>
    <w:rsid w:val="0020003D"/>
    <w:rsid w:val="00200657"/>
    <w:rsid w:val="00200687"/>
    <w:rsid w:val="00201391"/>
    <w:rsid w:val="002052BD"/>
    <w:rsid w:val="00205BE3"/>
    <w:rsid w:val="00206C2D"/>
    <w:rsid w:val="00207CB9"/>
    <w:rsid w:val="00210364"/>
    <w:rsid w:val="0021201D"/>
    <w:rsid w:val="00212503"/>
    <w:rsid w:val="00212B29"/>
    <w:rsid w:val="0021353E"/>
    <w:rsid w:val="002140FE"/>
    <w:rsid w:val="00215BBF"/>
    <w:rsid w:val="00216CA4"/>
    <w:rsid w:val="002170D4"/>
    <w:rsid w:val="002250F4"/>
    <w:rsid w:val="00226057"/>
    <w:rsid w:val="00226B6D"/>
    <w:rsid w:val="00226DB6"/>
    <w:rsid w:val="00226E40"/>
    <w:rsid w:val="00227C85"/>
    <w:rsid w:val="0023028D"/>
    <w:rsid w:val="00232B45"/>
    <w:rsid w:val="002338EA"/>
    <w:rsid w:val="002356FC"/>
    <w:rsid w:val="00236902"/>
    <w:rsid w:val="00241182"/>
    <w:rsid w:val="002414E0"/>
    <w:rsid w:val="00244FE5"/>
    <w:rsid w:val="00245941"/>
    <w:rsid w:val="00246648"/>
    <w:rsid w:val="00252736"/>
    <w:rsid w:val="002542F1"/>
    <w:rsid w:val="002546BC"/>
    <w:rsid w:val="0025511D"/>
    <w:rsid w:val="00261598"/>
    <w:rsid w:val="00262788"/>
    <w:rsid w:val="00262F21"/>
    <w:rsid w:val="002652F6"/>
    <w:rsid w:val="00265E32"/>
    <w:rsid w:val="002668AC"/>
    <w:rsid w:val="00266C22"/>
    <w:rsid w:val="00271A93"/>
    <w:rsid w:val="002731CA"/>
    <w:rsid w:val="002736A7"/>
    <w:rsid w:val="0027390F"/>
    <w:rsid w:val="002743BB"/>
    <w:rsid w:val="00283930"/>
    <w:rsid w:val="002854D3"/>
    <w:rsid w:val="00285D9F"/>
    <w:rsid w:val="00287FA9"/>
    <w:rsid w:val="00296912"/>
    <w:rsid w:val="00297F7F"/>
    <w:rsid w:val="002A0362"/>
    <w:rsid w:val="002A1248"/>
    <w:rsid w:val="002A1BF1"/>
    <w:rsid w:val="002A3407"/>
    <w:rsid w:val="002A4FBD"/>
    <w:rsid w:val="002A53E6"/>
    <w:rsid w:val="002A7528"/>
    <w:rsid w:val="002B0742"/>
    <w:rsid w:val="002B433F"/>
    <w:rsid w:val="002C2AFE"/>
    <w:rsid w:val="002C4766"/>
    <w:rsid w:val="002D5FE2"/>
    <w:rsid w:val="002D663B"/>
    <w:rsid w:val="002E082F"/>
    <w:rsid w:val="002E2D27"/>
    <w:rsid w:val="002E2E02"/>
    <w:rsid w:val="002E3524"/>
    <w:rsid w:val="002E3631"/>
    <w:rsid w:val="002E3CA0"/>
    <w:rsid w:val="002E6EEB"/>
    <w:rsid w:val="002F0526"/>
    <w:rsid w:val="002F096B"/>
    <w:rsid w:val="002F2755"/>
    <w:rsid w:val="003003EA"/>
    <w:rsid w:val="003032B8"/>
    <w:rsid w:val="00303CD6"/>
    <w:rsid w:val="00305FA7"/>
    <w:rsid w:val="003077E5"/>
    <w:rsid w:val="00311921"/>
    <w:rsid w:val="0031227D"/>
    <w:rsid w:val="00312AFA"/>
    <w:rsid w:val="00315502"/>
    <w:rsid w:val="00316C9B"/>
    <w:rsid w:val="00317BA9"/>
    <w:rsid w:val="00320365"/>
    <w:rsid w:val="00321A72"/>
    <w:rsid w:val="00330706"/>
    <w:rsid w:val="003346F4"/>
    <w:rsid w:val="00337144"/>
    <w:rsid w:val="00337BD0"/>
    <w:rsid w:val="00344253"/>
    <w:rsid w:val="00345195"/>
    <w:rsid w:val="00345740"/>
    <w:rsid w:val="00352257"/>
    <w:rsid w:val="00353A57"/>
    <w:rsid w:val="0035418D"/>
    <w:rsid w:val="003544A9"/>
    <w:rsid w:val="003569AD"/>
    <w:rsid w:val="003601AE"/>
    <w:rsid w:val="00360310"/>
    <w:rsid w:val="00362C99"/>
    <w:rsid w:val="003636A5"/>
    <w:rsid w:val="0036467C"/>
    <w:rsid w:val="00367D75"/>
    <w:rsid w:val="003714AE"/>
    <w:rsid w:val="003715A3"/>
    <w:rsid w:val="00371802"/>
    <w:rsid w:val="00373EA9"/>
    <w:rsid w:val="003745C6"/>
    <w:rsid w:val="00380ECD"/>
    <w:rsid w:val="00384E5C"/>
    <w:rsid w:val="0038781C"/>
    <w:rsid w:val="00387AF2"/>
    <w:rsid w:val="00387E5B"/>
    <w:rsid w:val="00394404"/>
    <w:rsid w:val="00395492"/>
    <w:rsid w:val="00395F85"/>
    <w:rsid w:val="003A11FE"/>
    <w:rsid w:val="003A5DF4"/>
    <w:rsid w:val="003A6DEA"/>
    <w:rsid w:val="003A7E08"/>
    <w:rsid w:val="003B194C"/>
    <w:rsid w:val="003B2F75"/>
    <w:rsid w:val="003B3AB5"/>
    <w:rsid w:val="003B489E"/>
    <w:rsid w:val="003B57AC"/>
    <w:rsid w:val="003B5E25"/>
    <w:rsid w:val="003B7656"/>
    <w:rsid w:val="003C0AB7"/>
    <w:rsid w:val="003C0F17"/>
    <w:rsid w:val="003C1E66"/>
    <w:rsid w:val="003D0C65"/>
    <w:rsid w:val="003D0DC2"/>
    <w:rsid w:val="003D332F"/>
    <w:rsid w:val="003D36E9"/>
    <w:rsid w:val="003D4CB6"/>
    <w:rsid w:val="003D571F"/>
    <w:rsid w:val="003D617F"/>
    <w:rsid w:val="003D778F"/>
    <w:rsid w:val="003E15B0"/>
    <w:rsid w:val="003E2E2C"/>
    <w:rsid w:val="003E32E1"/>
    <w:rsid w:val="003E3D95"/>
    <w:rsid w:val="003E45E7"/>
    <w:rsid w:val="003E5C65"/>
    <w:rsid w:val="003E61C3"/>
    <w:rsid w:val="003E65CA"/>
    <w:rsid w:val="003E6E17"/>
    <w:rsid w:val="003F0823"/>
    <w:rsid w:val="003F1A48"/>
    <w:rsid w:val="003F23E3"/>
    <w:rsid w:val="003F333E"/>
    <w:rsid w:val="003F36D4"/>
    <w:rsid w:val="00400AAF"/>
    <w:rsid w:val="00400B10"/>
    <w:rsid w:val="00403667"/>
    <w:rsid w:val="00406436"/>
    <w:rsid w:val="004064EF"/>
    <w:rsid w:val="004071E1"/>
    <w:rsid w:val="004129BC"/>
    <w:rsid w:val="00412A3F"/>
    <w:rsid w:val="0041694C"/>
    <w:rsid w:val="0041767A"/>
    <w:rsid w:val="004200A3"/>
    <w:rsid w:val="0042284D"/>
    <w:rsid w:val="00423452"/>
    <w:rsid w:val="00423D8C"/>
    <w:rsid w:val="00424E56"/>
    <w:rsid w:val="004250D4"/>
    <w:rsid w:val="00432208"/>
    <w:rsid w:val="00434ADC"/>
    <w:rsid w:val="004364F0"/>
    <w:rsid w:val="0044239A"/>
    <w:rsid w:val="004434FC"/>
    <w:rsid w:val="00444BE2"/>
    <w:rsid w:val="00451621"/>
    <w:rsid w:val="004517D0"/>
    <w:rsid w:val="00451B4B"/>
    <w:rsid w:val="00451BA4"/>
    <w:rsid w:val="004573C6"/>
    <w:rsid w:val="00457D4D"/>
    <w:rsid w:val="0046104C"/>
    <w:rsid w:val="00463361"/>
    <w:rsid w:val="004656B1"/>
    <w:rsid w:val="00466705"/>
    <w:rsid w:val="00472428"/>
    <w:rsid w:val="004726D1"/>
    <w:rsid w:val="00472D0E"/>
    <w:rsid w:val="00472D4E"/>
    <w:rsid w:val="00477A87"/>
    <w:rsid w:val="00477B5B"/>
    <w:rsid w:val="00483347"/>
    <w:rsid w:val="00490620"/>
    <w:rsid w:val="0049202A"/>
    <w:rsid w:val="00495D4D"/>
    <w:rsid w:val="004A0D61"/>
    <w:rsid w:val="004A3F00"/>
    <w:rsid w:val="004A55E4"/>
    <w:rsid w:val="004A6CB2"/>
    <w:rsid w:val="004A6DDD"/>
    <w:rsid w:val="004B0993"/>
    <w:rsid w:val="004B332A"/>
    <w:rsid w:val="004B53C4"/>
    <w:rsid w:val="004B7A05"/>
    <w:rsid w:val="004C2779"/>
    <w:rsid w:val="004C32BF"/>
    <w:rsid w:val="004C6327"/>
    <w:rsid w:val="004C7FC7"/>
    <w:rsid w:val="004D04C3"/>
    <w:rsid w:val="004D28EB"/>
    <w:rsid w:val="004D3AC6"/>
    <w:rsid w:val="004D4952"/>
    <w:rsid w:val="004E1FAD"/>
    <w:rsid w:val="004E4FE3"/>
    <w:rsid w:val="004F014A"/>
    <w:rsid w:val="004F0EAC"/>
    <w:rsid w:val="004F1151"/>
    <w:rsid w:val="005027BD"/>
    <w:rsid w:val="0050415E"/>
    <w:rsid w:val="00505293"/>
    <w:rsid w:val="0050609A"/>
    <w:rsid w:val="00506407"/>
    <w:rsid w:val="00514FA8"/>
    <w:rsid w:val="0051547E"/>
    <w:rsid w:val="00516548"/>
    <w:rsid w:val="005172FC"/>
    <w:rsid w:val="005212E2"/>
    <w:rsid w:val="0052666D"/>
    <w:rsid w:val="005267BB"/>
    <w:rsid w:val="00531402"/>
    <w:rsid w:val="005366C0"/>
    <w:rsid w:val="00544F76"/>
    <w:rsid w:val="00545E60"/>
    <w:rsid w:val="00546338"/>
    <w:rsid w:val="005464E5"/>
    <w:rsid w:val="0054761B"/>
    <w:rsid w:val="00547C07"/>
    <w:rsid w:val="00547E3E"/>
    <w:rsid w:val="00550450"/>
    <w:rsid w:val="00551D0D"/>
    <w:rsid w:val="00552253"/>
    <w:rsid w:val="005524DC"/>
    <w:rsid w:val="00552527"/>
    <w:rsid w:val="00552E1B"/>
    <w:rsid w:val="00555147"/>
    <w:rsid w:val="00556EE2"/>
    <w:rsid w:val="00560EA7"/>
    <w:rsid w:val="005613F7"/>
    <w:rsid w:val="00567763"/>
    <w:rsid w:val="0057071C"/>
    <w:rsid w:val="005708F4"/>
    <w:rsid w:val="00570A56"/>
    <w:rsid w:val="00570D8C"/>
    <w:rsid w:val="00571252"/>
    <w:rsid w:val="005713F4"/>
    <w:rsid w:val="0057452B"/>
    <w:rsid w:val="0057460D"/>
    <w:rsid w:val="00575132"/>
    <w:rsid w:val="00581BFA"/>
    <w:rsid w:val="00583270"/>
    <w:rsid w:val="005861CC"/>
    <w:rsid w:val="0059123F"/>
    <w:rsid w:val="00591DFA"/>
    <w:rsid w:val="00594410"/>
    <w:rsid w:val="005958AC"/>
    <w:rsid w:val="00596391"/>
    <w:rsid w:val="005A008A"/>
    <w:rsid w:val="005A34DD"/>
    <w:rsid w:val="005A3D53"/>
    <w:rsid w:val="005A4A59"/>
    <w:rsid w:val="005A623D"/>
    <w:rsid w:val="005A6416"/>
    <w:rsid w:val="005A6652"/>
    <w:rsid w:val="005A76F2"/>
    <w:rsid w:val="005A7D81"/>
    <w:rsid w:val="005B0D62"/>
    <w:rsid w:val="005B5E29"/>
    <w:rsid w:val="005C05B9"/>
    <w:rsid w:val="005C0B2E"/>
    <w:rsid w:val="005C3927"/>
    <w:rsid w:val="005C3E64"/>
    <w:rsid w:val="005C46C8"/>
    <w:rsid w:val="005C5EC5"/>
    <w:rsid w:val="005C63CA"/>
    <w:rsid w:val="005D0708"/>
    <w:rsid w:val="005D1AC2"/>
    <w:rsid w:val="005D2CEE"/>
    <w:rsid w:val="005D46C9"/>
    <w:rsid w:val="005D66D0"/>
    <w:rsid w:val="005D6A97"/>
    <w:rsid w:val="005E5159"/>
    <w:rsid w:val="005E5E10"/>
    <w:rsid w:val="005E7349"/>
    <w:rsid w:val="005F05BE"/>
    <w:rsid w:val="005F0EF7"/>
    <w:rsid w:val="005F24F7"/>
    <w:rsid w:val="005F3E10"/>
    <w:rsid w:val="005F4164"/>
    <w:rsid w:val="005F5F90"/>
    <w:rsid w:val="005F76F2"/>
    <w:rsid w:val="00600B9C"/>
    <w:rsid w:val="00601CA1"/>
    <w:rsid w:val="00601CE2"/>
    <w:rsid w:val="00602297"/>
    <w:rsid w:val="00604AF5"/>
    <w:rsid w:val="00606742"/>
    <w:rsid w:val="00607989"/>
    <w:rsid w:val="00607CA2"/>
    <w:rsid w:val="0061014E"/>
    <w:rsid w:val="00612269"/>
    <w:rsid w:val="0062119F"/>
    <w:rsid w:val="00623BA0"/>
    <w:rsid w:val="0062406B"/>
    <w:rsid w:val="00625130"/>
    <w:rsid w:val="00630946"/>
    <w:rsid w:val="00633731"/>
    <w:rsid w:val="006347D9"/>
    <w:rsid w:val="0064174A"/>
    <w:rsid w:val="00643C28"/>
    <w:rsid w:val="00645756"/>
    <w:rsid w:val="006469A6"/>
    <w:rsid w:val="006470A4"/>
    <w:rsid w:val="00652C22"/>
    <w:rsid w:val="006533C9"/>
    <w:rsid w:val="00653570"/>
    <w:rsid w:val="00653B82"/>
    <w:rsid w:val="00654511"/>
    <w:rsid w:val="00655385"/>
    <w:rsid w:val="006569ED"/>
    <w:rsid w:val="00657C58"/>
    <w:rsid w:val="00661AEA"/>
    <w:rsid w:val="006718A0"/>
    <w:rsid w:val="00673D1D"/>
    <w:rsid w:val="00675ABE"/>
    <w:rsid w:val="00676B35"/>
    <w:rsid w:val="006772A6"/>
    <w:rsid w:val="006815D4"/>
    <w:rsid w:val="00683DF9"/>
    <w:rsid w:val="0068447C"/>
    <w:rsid w:val="00684B6B"/>
    <w:rsid w:val="00686B38"/>
    <w:rsid w:val="00687007"/>
    <w:rsid w:val="00690529"/>
    <w:rsid w:val="006916C2"/>
    <w:rsid w:val="0069512F"/>
    <w:rsid w:val="006A0BF5"/>
    <w:rsid w:val="006A2053"/>
    <w:rsid w:val="006A2E0E"/>
    <w:rsid w:val="006A4375"/>
    <w:rsid w:val="006A5D33"/>
    <w:rsid w:val="006A7222"/>
    <w:rsid w:val="006B13DA"/>
    <w:rsid w:val="006B3F10"/>
    <w:rsid w:val="006B4488"/>
    <w:rsid w:val="006B44AC"/>
    <w:rsid w:val="006B510F"/>
    <w:rsid w:val="006C6140"/>
    <w:rsid w:val="006C69F6"/>
    <w:rsid w:val="006C70DF"/>
    <w:rsid w:val="006C762D"/>
    <w:rsid w:val="006D099C"/>
    <w:rsid w:val="006D1F2B"/>
    <w:rsid w:val="006D492E"/>
    <w:rsid w:val="006D70B8"/>
    <w:rsid w:val="006E4C1D"/>
    <w:rsid w:val="006E68F9"/>
    <w:rsid w:val="006F39E9"/>
    <w:rsid w:val="006F4C65"/>
    <w:rsid w:val="006F63DE"/>
    <w:rsid w:val="006F675E"/>
    <w:rsid w:val="006F67A1"/>
    <w:rsid w:val="006F774C"/>
    <w:rsid w:val="00703263"/>
    <w:rsid w:val="00705B49"/>
    <w:rsid w:val="00705E37"/>
    <w:rsid w:val="00707977"/>
    <w:rsid w:val="00712B06"/>
    <w:rsid w:val="00716C42"/>
    <w:rsid w:val="00716EF9"/>
    <w:rsid w:val="00717E14"/>
    <w:rsid w:val="00717FD7"/>
    <w:rsid w:val="007231A6"/>
    <w:rsid w:val="0072322F"/>
    <w:rsid w:val="00725628"/>
    <w:rsid w:val="007256AF"/>
    <w:rsid w:val="0072656B"/>
    <w:rsid w:val="00727251"/>
    <w:rsid w:val="00732C20"/>
    <w:rsid w:val="00734853"/>
    <w:rsid w:val="00734F53"/>
    <w:rsid w:val="00736210"/>
    <w:rsid w:val="007366C6"/>
    <w:rsid w:val="00737909"/>
    <w:rsid w:val="007414C4"/>
    <w:rsid w:val="00742CA0"/>
    <w:rsid w:val="007432B1"/>
    <w:rsid w:val="00746569"/>
    <w:rsid w:val="00750021"/>
    <w:rsid w:val="007501EA"/>
    <w:rsid w:val="00751972"/>
    <w:rsid w:val="00751C08"/>
    <w:rsid w:val="00753F51"/>
    <w:rsid w:val="00754905"/>
    <w:rsid w:val="00756306"/>
    <w:rsid w:val="00757C94"/>
    <w:rsid w:val="007600C0"/>
    <w:rsid w:val="00760615"/>
    <w:rsid w:val="00765127"/>
    <w:rsid w:val="00765643"/>
    <w:rsid w:val="00766924"/>
    <w:rsid w:val="00767CCB"/>
    <w:rsid w:val="00767E92"/>
    <w:rsid w:val="007723D6"/>
    <w:rsid w:val="00772569"/>
    <w:rsid w:val="00772A2C"/>
    <w:rsid w:val="00773536"/>
    <w:rsid w:val="00773C6B"/>
    <w:rsid w:val="007750D9"/>
    <w:rsid w:val="00777140"/>
    <w:rsid w:val="007774A4"/>
    <w:rsid w:val="00783777"/>
    <w:rsid w:val="00783BE2"/>
    <w:rsid w:val="00786BE7"/>
    <w:rsid w:val="0078761B"/>
    <w:rsid w:val="00787B57"/>
    <w:rsid w:val="00793F55"/>
    <w:rsid w:val="00794D8D"/>
    <w:rsid w:val="007965B4"/>
    <w:rsid w:val="00796C6A"/>
    <w:rsid w:val="00797FF6"/>
    <w:rsid w:val="007A08BC"/>
    <w:rsid w:val="007A1405"/>
    <w:rsid w:val="007A543D"/>
    <w:rsid w:val="007A6AC4"/>
    <w:rsid w:val="007A7944"/>
    <w:rsid w:val="007B4831"/>
    <w:rsid w:val="007B6AE1"/>
    <w:rsid w:val="007B7BFC"/>
    <w:rsid w:val="007C05CA"/>
    <w:rsid w:val="007C1BA6"/>
    <w:rsid w:val="007C31F9"/>
    <w:rsid w:val="007C45EC"/>
    <w:rsid w:val="007C59A8"/>
    <w:rsid w:val="007D214A"/>
    <w:rsid w:val="007D2B2E"/>
    <w:rsid w:val="007D40F2"/>
    <w:rsid w:val="007D7977"/>
    <w:rsid w:val="007E319F"/>
    <w:rsid w:val="007E4666"/>
    <w:rsid w:val="007E48C8"/>
    <w:rsid w:val="007E7ACB"/>
    <w:rsid w:val="007F0467"/>
    <w:rsid w:val="007F077B"/>
    <w:rsid w:val="007F1EE8"/>
    <w:rsid w:val="007F2C67"/>
    <w:rsid w:val="007F3333"/>
    <w:rsid w:val="008017A2"/>
    <w:rsid w:val="00804CDD"/>
    <w:rsid w:val="008102F7"/>
    <w:rsid w:val="00810506"/>
    <w:rsid w:val="00810FA3"/>
    <w:rsid w:val="00811F5F"/>
    <w:rsid w:val="00813A45"/>
    <w:rsid w:val="00813FAF"/>
    <w:rsid w:val="00815E38"/>
    <w:rsid w:val="00816EA8"/>
    <w:rsid w:val="0081790C"/>
    <w:rsid w:val="00823970"/>
    <w:rsid w:val="00824D14"/>
    <w:rsid w:val="00824F45"/>
    <w:rsid w:val="00825D48"/>
    <w:rsid w:val="00826DD2"/>
    <w:rsid w:val="0082768D"/>
    <w:rsid w:val="00827822"/>
    <w:rsid w:val="008312C1"/>
    <w:rsid w:val="0083339D"/>
    <w:rsid w:val="0083339F"/>
    <w:rsid w:val="00834A2A"/>
    <w:rsid w:val="00835EB0"/>
    <w:rsid w:val="00844AC9"/>
    <w:rsid w:val="00845C73"/>
    <w:rsid w:val="00846F13"/>
    <w:rsid w:val="00852349"/>
    <w:rsid w:val="00852488"/>
    <w:rsid w:val="00852C03"/>
    <w:rsid w:val="00853966"/>
    <w:rsid w:val="00861DDB"/>
    <w:rsid w:val="00864811"/>
    <w:rsid w:val="00865C4E"/>
    <w:rsid w:val="00870656"/>
    <w:rsid w:val="00874431"/>
    <w:rsid w:val="00875907"/>
    <w:rsid w:val="00875962"/>
    <w:rsid w:val="008774A0"/>
    <w:rsid w:val="008811BD"/>
    <w:rsid w:val="00884197"/>
    <w:rsid w:val="00884E62"/>
    <w:rsid w:val="00884FF9"/>
    <w:rsid w:val="0089240A"/>
    <w:rsid w:val="0089268B"/>
    <w:rsid w:val="00892736"/>
    <w:rsid w:val="00892DE5"/>
    <w:rsid w:val="0089313A"/>
    <w:rsid w:val="00895A80"/>
    <w:rsid w:val="00895D16"/>
    <w:rsid w:val="008A0487"/>
    <w:rsid w:val="008A0A35"/>
    <w:rsid w:val="008A0EE7"/>
    <w:rsid w:val="008A1EAB"/>
    <w:rsid w:val="008A5E4E"/>
    <w:rsid w:val="008A73B4"/>
    <w:rsid w:val="008A7BCD"/>
    <w:rsid w:val="008B1C9B"/>
    <w:rsid w:val="008B2FC2"/>
    <w:rsid w:val="008B52E1"/>
    <w:rsid w:val="008B5D77"/>
    <w:rsid w:val="008B6335"/>
    <w:rsid w:val="008B6459"/>
    <w:rsid w:val="008B7F6C"/>
    <w:rsid w:val="008C3724"/>
    <w:rsid w:val="008C4720"/>
    <w:rsid w:val="008C4806"/>
    <w:rsid w:val="008C65E1"/>
    <w:rsid w:val="008C75F0"/>
    <w:rsid w:val="008C7EB8"/>
    <w:rsid w:val="008D5443"/>
    <w:rsid w:val="008D69B3"/>
    <w:rsid w:val="008D6CBD"/>
    <w:rsid w:val="008D7A4D"/>
    <w:rsid w:val="008E4EB2"/>
    <w:rsid w:val="008F5F37"/>
    <w:rsid w:val="008F6394"/>
    <w:rsid w:val="008F6603"/>
    <w:rsid w:val="008F6660"/>
    <w:rsid w:val="008F74E5"/>
    <w:rsid w:val="009035E5"/>
    <w:rsid w:val="00904B17"/>
    <w:rsid w:val="00905242"/>
    <w:rsid w:val="00912938"/>
    <w:rsid w:val="00915EE3"/>
    <w:rsid w:val="00922E15"/>
    <w:rsid w:val="009233F4"/>
    <w:rsid w:val="009238B5"/>
    <w:rsid w:val="009264B0"/>
    <w:rsid w:val="00930F3A"/>
    <w:rsid w:val="009311AC"/>
    <w:rsid w:val="009317A2"/>
    <w:rsid w:val="009328A6"/>
    <w:rsid w:val="00935BEE"/>
    <w:rsid w:val="00937E76"/>
    <w:rsid w:val="00941C7E"/>
    <w:rsid w:val="00943D0E"/>
    <w:rsid w:val="00944187"/>
    <w:rsid w:val="0094645B"/>
    <w:rsid w:val="00946B5D"/>
    <w:rsid w:val="00947CBA"/>
    <w:rsid w:val="00950051"/>
    <w:rsid w:val="00956084"/>
    <w:rsid w:val="009565CC"/>
    <w:rsid w:val="00957A88"/>
    <w:rsid w:val="00957B06"/>
    <w:rsid w:val="009617FC"/>
    <w:rsid w:val="009654D1"/>
    <w:rsid w:val="009666EC"/>
    <w:rsid w:val="00967435"/>
    <w:rsid w:val="00970D92"/>
    <w:rsid w:val="00971419"/>
    <w:rsid w:val="009738C9"/>
    <w:rsid w:val="00985A23"/>
    <w:rsid w:val="00986805"/>
    <w:rsid w:val="00987876"/>
    <w:rsid w:val="00987B59"/>
    <w:rsid w:val="0099013C"/>
    <w:rsid w:val="00993540"/>
    <w:rsid w:val="00994477"/>
    <w:rsid w:val="00995B17"/>
    <w:rsid w:val="009979EA"/>
    <w:rsid w:val="00997E07"/>
    <w:rsid w:val="009A122D"/>
    <w:rsid w:val="009A5104"/>
    <w:rsid w:val="009A5DC7"/>
    <w:rsid w:val="009A6F13"/>
    <w:rsid w:val="009B082A"/>
    <w:rsid w:val="009B2F7E"/>
    <w:rsid w:val="009B4B34"/>
    <w:rsid w:val="009B50C6"/>
    <w:rsid w:val="009B5376"/>
    <w:rsid w:val="009B66BA"/>
    <w:rsid w:val="009B684A"/>
    <w:rsid w:val="009B6CF1"/>
    <w:rsid w:val="009C206F"/>
    <w:rsid w:val="009C78F0"/>
    <w:rsid w:val="009D1083"/>
    <w:rsid w:val="009D5808"/>
    <w:rsid w:val="009D5885"/>
    <w:rsid w:val="009D5BC9"/>
    <w:rsid w:val="009D5DB6"/>
    <w:rsid w:val="009D5F66"/>
    <w:rsid w:val="009D72E0"/>
    <w:rsid w:val="009D748F"/>
    <w:rsid w:val="009D758B"/>
    <w:rsid w:val="009D76D6"/>
    <w:rsid w:val="009E0372"/>
    <w:rsid w:val="009E080E"/>
    <w:rsid w:val="009E386C"/>
    <w:rsid w:val="009E6022"/>
    <w:rsid w:val="009E75E7"/>
    <w:rsid w:val="009F058A"/>
    <w:rsid w:val="009F067B"/>
    <w:rsid w:val="009F0C89"/>
    <w:rsid w:val="009F18C6"/>
    <w:rsid w:val="009F19C4"/>
    <w:rsid w:val="009F1FDE"/>
    <w:rsid w:val="00A013B3"/>
    <w:rsid w:val="00A076AF"/>
    <w:rsid w:val="00A109EF"/>
    <w:rsid w:val="00A11AEB"/>
    <w:rsid w:val="00A14966"/>
    <w:rsid w:val="00A23666"/>
    <w:rsid w:val="00A301F9"/>
    <w:rsid w:val="00A35F10"/>
    <w:rsid w:val="00A36C1B"/>
    <w:rsid w:val="00A376A9"/>
    <w:rsid w:val="00A376D1"/>
    <w:rsid w:val="00A415A5"/>
    <w:rsid w:val="00A42DB6"/>
    <w:rsid w:val="00A44943"/>
    <w:rsid w:val="00A45491"/>
    <w:rsid w:val="00A45E8B"/>
    <w:rsid w:val="00A469C1"/>
    <w:rsid w:val="00A46EAE"/>
    <w:rsid w:val="00A50604"/>
    <w:rsid w:val="00A508E1"/>
    <w:rsid w:val="00A512A8"/>
    <w:rsid w:val="00A51EBC"/>
    <w:rsid w:val="00A52966"/>
    <w:rsid w:val="00A52FB3"/>
    <w:rsid w:val="00A53EAC"/>
    <w:rsid w:val="00A57DFF"/>
    <w:rsid w:val="00A60C60"/>
    <w:rsid w:val="00A60E51"/>
    <w:rsid w:val="00A610F8"/>
    <w:rsid w:val="00A62D3D"/>
    <w:rsid w:val="00A63D30"/>
    <w:rsid w:val="00A644F1"/>
    <w:rsid w:val="00A66F74"/>
    <w:rsid w:val="00A7007F"/>
    <w:rsid w:val="00A700F2"/>
    <w:rsid w:val="00A71D4E"/>
    <w:rsid w:val="00A7259E"/>
    <w:rsid w:val="00A76F6F"/>
    <w:rsid w:val="00A777D5"/>
    <w:rsid w:val="00A80575"/>
    <w:rsid w:val="00A81565"/>
    <w:rsid w:val="00A816BA"/>
    <w:rsid w:val="00A847CE"/>
    <w:rsid w:val="00A85268"/>
    <w:rsid w:val="00A855B5"/>
    <w:rsid w:val="00A86049"/>
    <w:rsid w:val="00A8699D"/>
    <w:rsid w:val="00A8701C"/>
    <w:rsid w:val="00A93290"/>
    <w:rsid w:val="00A932E3"/>
    <w:rsid w:val="00AA172D"/>
    <w:rsid w:val="00AA1EFC"/>
    <w:rsid w:val="00AA4ACE"/>
    <w:rsid w:val="00AA4B64"/>
    <w:rsid w:val="00AB182E"/>
    <w:rsid w:val="00AB379A"/>
    <w:rsid w:val="00AB75C8"/>
    <w:rsid w:val="00AB7A6F"/>
    <w:rsid w:val="00AC451C"/>
    <w:rsid w:val="00AC5D71"/>
    <w:rsid w:val="00AD4477"/>
    <w:rsid w:val="00AE298C"/>
    <w:rsid w:val="00AE3053"/>
    <w:rsid w:val="00AE3DB4"/>
    <w:rsid w:val="00AE5984"/>
    <w:rsid w:val="00AE7433"/>
    <w:rsid w:val="00AF01F4"/>
    <w:rsid w:val="00AF04FC"/>
    <w:rsid w:val="00AF14D3"/>
    <w:rsid w:val="00AF3ABB"/>
    <w:rsid w:val="00AF6EAB"/>
    <w:rsid w:val="00B00A2E"/>
    <w:rsid w:val="00B02A71"/>
    <w:rsid w:val="00B02B0A"/>
    <w:rsid w:val="00B03476"/>
    <w:rsid w:val="00B04602"/>
    <w:rsid w:val="00B06930"/>
    <w:rsid w:val="00B07466"/>
    <w:rsid w:val="00B10162"/>
    <w:rsid w:val="00B1254E"/>
    <w:rsid w:val="00B173C5"/>
    <w:rsid w:val="00B201A2"/>
    <w:rsid w:val="00B20409"/>
    <w:rsid w:val="00B2174C"/>
    <w:rsid w:val="00B21EDA"/>
    <w:rsid w:val="00B22238"/>
    <w:rsid w:val="00B22244"/>
    <w:rsid w:val="00B2229E"/>
    <w:rsid w:val="00B2756A"/>
    <w:rsid w:val="00B31598"/>
    <w:rsid w:val="00B31FF4"/>
    <w:rsid w:val="00B33995"/>
    <w:rsid w:val="00B3417C"/>
    <w:rsid w:val="00B35F2F"/>
    <w:rsid w:val="00B362FF"/>
    <w:rsid w:val="00B37ECA"/>
    <w:rsid w:val="00B4324E"/>
    <w:rsid w:val="00B438CF"/>
    <w:rsid w:val="00B443F1"/>
    <w:rsid w:val="00B44429"/>
    <w:rsid w:val="00B468B2"/>
    <w:rsid w:val="00B52654"/>
    <w:rsid w:val="00B5270D"/>
    <w:rsid w:val="00B5383B"/>
    <w:rsid w:val="00B53986"/>
    <w:rsid w:val="00B54278"/>
    <w:rsid w:val="00B57285"/>
    <w:rsid w:val="00B576AB"/>
    <w:rsid w:val="00B57E26"/>
    <w:rsid w:val="00B604DC"/>
    <w:rsid w:val="00B607DC"/>
    <w:rsid w:val="00B61756"/>
    <w:rsid w:val="00B62D1E"/>
    <w:rsid w:val="00B6485E"/>
    <w:rsid w:val="00B66DAF"/>
    <w:rsid w:val="00B66F3E"/>
    <w:rsid w:val="00B7238A"/>
    <w:rsid w:val="00B748E6"/>
    <w:rsid w:val="00B7530A"/>
    <w:rsid w:val="00B77029"/>
    <w:rsid w:val="00B83F9F"/>
    <w:rsid w:val="00B844B5"/>
    <w:rsid w:val="00B8490B"/>
    <w:rsid w:val="00B85851"/>
    <w:rsid w:val="00B86203"/>
    <w:rsid w:val="00B9417C"/>
    <w:rsid w:val="00B94F58"/>
    <w:rsid w:val="00B95895"/>
    <w:rsid w:val="00B96860"/>
    <w:rsid w:val="00BA19C6"/>
    <w:rsid w:val="00BA40AF"/>
    <w:rsid w:val="00BA5BD7"/>
    <w:rsid w:val="00BA731A"/>
    <w:rsid w:val="00BB142C"/>
    <w:rsid w:val="00BB7B15"/>
    <w:rsid w:val="00BC1711"/>
    <w:rsid w:val="00BC465E"/>
    <w:rsid w:val="00BC5FD4"/>
    <w:rsid w:val="00BC66C0"/>
    <w:rsid w:val="00BD033A"/>
    <w:rsid w:val="00BD1615"/>
    <w:rsid w:val="00BD1C01"/>
    <w:rsid w:val="00BD1D78"/>
    <w:rsid w:val="00BD6E57"/>
    <w:rsid w:val="00BD791D"/>
    <w:rsid w:val="00BD7F45"/>
    <w:rsid w:val="00BE3092"/>
    <w:rsid w:val="00BE30B5"/>
    <w:rsid w:val="00BE6999"/>
    <w:rsid w:val="00BF14E2"/>
    <w:rsid w:val="00BF280C"/>
    <w:rsid w:val="00BF54E0"/>
    <w:rsid w:val="00BF68D2"/>
    <w:rsid w:val="00BF7F5E"/>
    <w:rsid w:val="00C01071"/>
    <w:rsid w:val="00C0381F"/>
    <w:rsid w:val="00C03866"/>
    <w:rsid w:val="00C0659B"/>
    <w:rsid w:val="00C11A37"/>
    <w:rsid w:val="00C11FBF"/>
    <w:rsid w:val="00C12076"/>
    <w:rsid w:val="00C13158"/>
    <w:rsid w:val="00C149BF"/>
    <w:rsid w:val="00C14E19"/>
    <w:rsid w:val="00C160DE"/>
    <w:rsid w:val="00C16A31"/>
    <w:rsid w:val="00C20665"/>
    <w:rsid w:val="00C22E8F"/>
    <w:rsid w:val="00C23E46"/>
    <w:rsid w:val="00C30B38"/>
    <w:rsid w:val="00C32A7E"/>
    <w:rsid w:val="00C32E15"/>
    <w:rsid w:val="00C36A8A"/>
    <w:rsid w:val="00C373CA"/>
    <w:rsid w:val="00C37F66"/>
    <w:rsid w:val="00C4051B"/>
    <w:rsid w:val="00C40684"/>
    <w:rsid w:val="00C408DF"/>
    <w:rsid w:val="00C40BC3"/>
    <w:rsid w:val="00C41B53"/>
    <w:rsid w:val="00C42BD3"/>
    <w:rsid w:val="00C44094"/>
    <w:rsid w:val="00C456A1"/>
    <w:rsid w:val="00C45C69"/>
    <w:rsid w:val="00C4797C"/>
    <w:rsid w:val="00C50F95"/>
    <w:rsid w:val="00C5338B"/>
    <w:rsid w:val="00C53B75"/>
    <w:rsid w:val="00C55548"/>
    <w:rsid w:val="00C563BE"/>
    <w:rsid w:val="00C60E79"/>
    <w:rsid w:val="00C6198E"/>
    <w:rsid w:val="00C61A67"/>
    <w:rsid w:val="00C61D99"/>
    <w:rsid w:val="00C62890"/>
    <w:rsid w:val="00C62EF2"/>
    <w:rsid w:val="00C63B51"/>
    <w:rsid w:val="00C669E2"/>
    <w:rsid w:val="00C67B14"/>
    <w:rsid w:val="00C67F68"/>
    <w:rsid w:val="00C73CE9"/>
    <w:rsid w:val="00C75CB3"/>
    <w:rsid w:val="00C77EA3"/>
    <w:rsid w:val="00C805E1"/>
    <w:rsid w:val="00C809BA"/>
    <w:rsid w:val="00C815B4"/>
    <w:rsid w:val="00C816EA"/>
    <w:rsid w:val="00C819F6"/>
    <w:rsid w:val="00C8219F"/>
    <w:rsid w:val="00C82D67"/>
    <w:rsid w:val="00C868CB"/>
    <w:rsid w:val="00C9041B"/>
    <w:rsid w:val="00C906D4"/>
    <w:rsid w:val="00C90873"/>
    <w:rsid w:val="00C9105B"/>
    <w:rsid w:val="00C91252"/>
    <w:rsid w:val="00C942E0"/>
    <w:rsid w:val="00C9458B"/>
    <w:rsid w:val="00C95DDC"/>
    <w:rsid w:val="00CA15A4"/>
    <w:rsid w:val="00CA1F0A"/>
    <w:rsid w:val="00CA2B05"/>
    <w:rsid w:val="00CA36E8"/>
    <w:rsid w:val="00CA7117"/>
    <w:rsid w:val="00CB02B6"/>
    <w:rsid w:val="00CB0D51"/>
    <w:rsid w:val="00CB1B3A"/>
    <w:rsid w:val="00CB2CFC"/>
    <w:rsid w:val="00CB3CFA"/>
    <w:rsid w:val="00CB3F53"/>
    <w:rsid w:val="00CB6640"/>
    <w:rsid w:val="00CB7C01"/>
    <w:rsid w:val="00CC3152"/>
    <w:rsid w:val="00CC7B6C"/>
    <w:rsid w:val="00CD309F"/>
    <w:rsid w:val="00CD3934"/>
    <w:rsid w:val="00CD40D5"/>
    <w:rsid w:val="00CD6A48"/>
    <w:rsid w:val="00CE16DE"/>
    <w:rsid w:val="00CE4483"/>
    <w:rsid w:val="00CE4E62"/>
    <w:rsid w:val="00CF14D3"/>
    <w:rsid w:val="00CF22F0"/>
    <w:rsid w:val="00CF5A73"/>
    <w:rsid w:val="00CF5E2B"/>
    <w:rsid w:val="00CF67BC"/>
    <w:rsid w:val="00D03335"/>
    <w:rsid w:val="00D045D3"/>
    <w:rsid w:val="00D04ED8"/>
    <w:rsid w:val="00D04FB6"/>
    <w:rsid w:val="00D10670"/>
    <w:rsid w:val="00D11938"/>
    <w:rsid w:val="00D12E82"/>
    <w:rsid w:val="00D14148"/>
    <w:rsid w:val="00D1665B"/>
    <w:rsid w:val="00D21B8D"/>
    <w:rsid w:val="00D22EE6"/>
    <w:rsid w:val="00D23741"/>
    <w:rsid w:val="00D3112D"/>
    <w:rsid w:val="00D3299F"/>
    <w:rsid w:val="00D33F24"/>
    <w:rsid w:val="00D34AA2"/>
    <w:rsid w:val="00D36EAB"/>
    <w:rsid w:val="00D4478E"/>
    <w:rsid w:val="00D52BC1"/>
    <w:rsid w:val="00D534D5"/>
    <w:rsid w:val="00D53888"/>
    <w:rsid w:val="00D53CD6"/>
    <w:rsid w:val="00D53D09"/>
    <w:rsid w:val="00D626C0"/>
    <w:rsid w:val="00D656BA"/>
    <w:rsid w:val="00D707CA"/>
    <w:rsid w:val="00D71BF6"/>
    <w:rsid w:val="00D72009"/>
    <w:rsid w:val="00D72FE8"/>
    <w:rsid w:val="00D730D0"/>
    <w:rsid w:val="00D7322C"/>
    <w:rsid w:val="00D76F7F"/>
    <w:rsid w:val="00D7795E"/>
    <w:rsid w:val="00D851FD"/>
    <w:rsid w:val="00D85BDB"/>
    <w:rsid w:val="00D85CE4"/>
    <w:rsid w:val="00D87558"/>
    <w:rsid w:val="00D93BFE"/>
    <w:rsid w:val="00D93D03"/>
    <w:rsid w:val="00D9474F"/>
    <w:rsid w:val="00D959BF"/>
    <w:rsid w:val="00D95DD0"/>
    <w:rsid w:val="00DA2566"/>
    <w:rsid w:val="00DA25A3"/>
    <w:rsid w:val="00DA3718"/>
    <w:rsid w:val="00DA477C"/>
    <w:rsid w:val="00DA4891"/>
    <w:rsid w:val="00DA4CB7"/>
    <w:rsid w:val="00DA6AE4"/>
    <w:rsid w:val="00DA6FA7"/>
    <w:rsid w:val="00DB0BA3"/>
    <w:rsid w:val="00DB22A4"/>
    <w:rsid w:val="00DB3B65"/>
    <w:rsid w:val="00DB7793"/>
    <w:rsid w:val="00DB77BC"/>
    <w:rsid w:val="00DC0FBF"/>
    <w:rsid w:val="00DC2177"/>
    <w:rsid w:val="00DC5A29"/>
    <w:rsid w:val="00DC6C69"/>
    <w:rsid w:val="00DD0562"/>
    <w:rsid w:val="00DD09D6"/>
    <w:rsid w:val="00DD7C1B"/>
    <w:rsid w:val="00DE085C"/>
    <w:rsid w:val="00DE0F5A"/>
    <w:rsid w:val="00DE12E1"/>
    <w:rsid w:val="00DE37A1"/>
    <w:rsid w:val="00DE460D"/>
    <w:rsid w:val="00DF175B"/>
    <w:rsid w:val="00DF23D0"/>
    <w:rsid w:val="00DF4401"/>
    <w:rsid w:val="00DF56C5"/>
    <w:rsid w:val="00E0066A"/>
    <w:rsid w:val="00E036C0"/>
    <w:rsid w:val="00E06544"/>
    <w:rsid w:val="00E07035"/>
    <w:rsid w:val="00E0723C"/>
    <w:rsid w:val="00E10DCA"/>
    <w:rsid w:val="00E11C26"/>
    <w:rsid w:val="00E15CBB"/>
    <w:rsid w:val="00E16E82"/>
    <w:rsid w:val="00E201F0"/>
    <w:rsid w:val="00E20E85"/>
    <w:rsid w:val="00E228A3"/>
    <w:rsid w:val="00E2487A"/>
    <w:rsid w:val="00E25251"/>
    <w:rsid w:val="00E26FD2"/>
    <w:rsid w:val="00E27A92"/>
    <w:rsid w:val="00E27EBE"/>
    <w:rsid w:val="00E30A11"/>
    <w:rsid w:val="00E3188D"/>
    <w:rsid w:val="00E3230F"/>
    <w:rsid w:val="00E35803"/>
    <w:rsid w:val="00E35AC5"/>
    <w:rsid w:val="00E41B96"/>
    <w:rsid w:val="00E438B1"/>
    <w:rsid w:val="00E45846"/>
    <w:rsid w:val="00E51C40"/>
    <w:rsid w:val="00E5326A"/>
    <w:rsid w:val="00E54C1D"/>
    <w:rsid w:val="00E55E45"/>
    <w:rsid w:val="00E624AE"/>
    <w:rsid w:val="00E628A1"/>
    <w:rsid w:val="00E66786"/>
    <w:rsid w:val="00E66EBF"/>
    <w:rsid w:val="00E7528D"/>
    <w:rsid w:val="00E75A8B"/>
    <w:rsid w:val="00E76258"/>
    <w:rsid w:val="00E80882"/>
    <w:rsid w:val="00E8411F"/>
    <w:rsid w:val="00E84320"/>
    <w:rsid w:val="00E84F80"/>
    <w:rsid w:val="00E85D3B"/>
    <w:rsid w:val="00E8752D"/>
    <w:rsid w:val="00E87619"/>
    <w:rsid w:val="00E92E63"/>
    <w:rsid w:val="00E976AE"/>
    <w:rsid w:val="00E97782"/>
    <w:rsid w:val="00EA4D4A"/>
    <w:rsid w:val="00EA7376"/>
    <w:rsid w:val="00EA7F0A"/>
    <w:rsid w:val="00EB0B43"/>
    <w:rsid w:val="00EB1192"/>
    <w:rsid w:val="00EB236F"/>
    <w:rsid w:val="00EB239E"/>
    <w:rsid w:val="00EB2B27"/>
    <w:rsid w:val="00EB4681"/>
    <w:rsid w:val="00EB48C2"/>
    <w:rsid w:val="00EB7C5C"/>
    <w:rsid w:val="00EC0E75"/>
    <w:rsid w:val="00EC106A"/>
    <w:rsid w:val="00EC5B67"/>
    <w:rsid w:val="00ED3233"/>
    <w:rsid w:val="00ED3C8E"/>
    <w:rsid w:val="00ED5F76"/>
    <w:rsid w:val="00ED6641"/>
    <w:rsid w:val="00ED67D8"/>
    <w:rsid w:val="00ED731A"/>
    <w:rsid w:val="00EE0FEF"/>
    <w:rsid w:val="00EE4BB8"/>
    <w:rsid w:val="00EE58AF"/>
    <w:rsid w:val="00EE7E65"/>
    <w:rsid w:val="00EF11CF"/>
    <w:rsid w:val="00EF1BC8"/>
    <w:rsid w:val="00EF2285"/>
    <w:rsid w:val="00EF62AE"/>
    <w:rsid w:val="00F009D7"/>
    <w:rsid w:val="00F039DB"/>
    <w:rsid w:val="00F045D4"/>
    <w:rsid w:val="00F05C67"/>
    <w:rsid w:val="00F103F5"/>
    <w:rsid w:val="00F10DA3"/>
    <w:rsid w:val="00F1464D"/>
    <w:rsid w:val="00F156F6"/>
    <w:rsid w:val="00F16280"/>
    <w:rsid w:val="00F21742"/>
    <w:rsid w:val="00F223A0"/>
    <w:rsid w:val="00F23F83"/>
    <w:rsid w:val="00F25C24"/>
    <w:rsid w:val="00F270CE"/>
    <w:rsid w:val="00F319FE"/>
    <w:rsid w:val="00F32A7E"/>
    <w:rsid w:val="00F34D99"/>
    <w:rsid w:val="00F35F8A"/>
    <w:rsid w:val="00F404C3"/>
    <w:rsid w:val="00F42527"/>
    <w:rsid w:val="00F43A85"/>
    <w:rsid w:val="00F4685A"/>
    <w:rsid w:val="00F47DFE"/>
    <w:rsid w:val="00F50B7A"/>
    <w:rsid w:val="00F519A4"/>
    <w:rsid w:val="00F52BB9"/>
    <w:rsid w:val="00F55941"/>
    <w:rsid w:val="00F55C04"/>
    <w:rsid w:val="00F60492"/>
    <w:rsid w:val="00F62B32"/>
    <w:rsid w:val="00F67296"/>
    <w:rsid w:val="00F7097D"/>
    <w:rsid w:val="00F70EC6"/>
    <w:rsid w:val="00F721B6"/>
    <w:rsid w:val="00F75EBB"/>
    <w:rsid w:val="00F77465"/>
    <w:rsid w:val="00F8065A"/>
    <w:rsid w:val="00F81860"/>
    <w:rsid w:val="00F84670"/>
    <w:rsid w:val="00F86757"/>
    <w:rsid w:val="00F876AA"/>
    <w:rsid w:val="00F87DCF"/>
    <w:rsid w:val="00F87DDF"/>
    <w:rsid w:val="00F924BB"/>
    <w:rsid w:val="00F9493B"/>
    <w:rsid w:val="00F97CCA"/>
    <w:rsid w:val="00FA200E"/>
    <w:rsid w:val="00FA6DD8"/>
    <w:rsid w:val="00FA6EA2"/>
    <w:rsid w:val="00FA6F21"/>
    <w:rsid w:val="00FA7D0B"/>
    <w:rsid w:val="00FB177A"/>
    <w:rsid w:val="00FB1BD2"/>
    <w:rsid w:val="00FB29F5"/>
    <w:rsid w:val="00FB4F0D"/>
    <w:rsid w:val="00FB7423"/>
    <w:rsid w:val="00FB7ECE"/>
    <w:rsid w:val="00FC13C5"/>
    <w:rsid w:val="00FC6572"/>
    <w:rsid w:val="00FC6FD1"/>
    <w:rsid w:val="00FD4DA9"/>
    <w:rsid w:val="00FE2B27"/>
    <w:rsid w:val="00FE3377"/>
    <w:rsid w:val="00FE4C1D"/>
    <w:rsid w:val="00FE4E19"/>
    <w:rsid w:val="00FE6E21"/>
    <w:rsid w:val="00FF03B7"/>
    <w:rsid w:val="00FF04EB"/>
    <w:rsid w:val="00FF2AC8"/>
    <w:rsid w:val="00FF2FAE"/>
    <w:rsid w:val="00FF36B3"/>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91AA9"/>
  <w15:chartTrackingRefBased/>
  <w15:docId w15:val="{12C01104-4382-460B-A9D0-E92242F2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E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E386C"/>
    <w:pPr>
      <w:keepNext/>
      <w:outlineLvl w:val="0"/>
    </w:pPr>
    <w:rPr>
      <w:u w:val="single"/>
    </w:rPr>
  </w:style>
  <w:style w:type="paragraph" w:styleId="Heading2">
    <w:name w:val="heading 2"/>
    <w:basedOn w:val="Normal"/>
    <w:next w:val="Normal"/>
    <w:link w:val="Heading2Char"/>
    <w:uiPriority w:val="9"/>
    <w:qFormat/>
    <w:rsid w:val="009E386C"/>
    <w:pPr>
      <w:keepNext/>
      <w:jc w:val="both"/>
      <w:outlineLvl w:val="1"/>
    </w:pPr>
    <w:rPr>
      <w:u w:val="single"/>
    </w:rPr>
  </w:style>
  <w:style w:type="paragraph" w:styleId="Heading5">
    <w:name w:val="heading 5"/>
    <w:basedOn w:val="Normal"/>
    <w:next w:val="Normal"/>
    <w:link w:val="Heading5Char"/>
    <w:uiPriority w:val="9"/>
    <w:semiHidden/>
    <w:unhideWhenUsed/>
    <w:qFormat/>
    <w:rsid w:val="009238B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386C"/>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9E386C"/>
    <w:rPr>
      <w:rFonts w:ascii="Times New Roman" w:eastAsia="Times New Roman" w:hAnsi="Times New Roman" w:cs="Times New Roman"/>
      <w:sz w:val="24"/>
      <w:szCs w:val="24"/>
      <w:u w:val="single"/>
    </w:rPr>
  </w:style>
  <w:style w:type="paragraph" w:styleId="Title">
    <w:name w:val="Title"/>
    <w:basedOn w:val="Normal"/>
    <w:link w:val="TitleChar"/>
    <w:uiPriority w:val="10"/>
    <w:qFormat/>
    <w:rsid w:val="009E386C"/>
    <w:pPr>
      <w:jc w:val="center"/>
    </w:pPr>
    <w:rPr>
      <w:b/>
      <w:bCs/>
      <w:sz w:val="32"/>
    </w:rPr>
  </w:style>
  <w:style w:type="character" w:customStyle="1" w:styleId="TitleChar">
    <w:name w:val="Title Char"/>
    <w:basedOn w:val="DefaultParagraphFont"/>
    <w:link w:val="Title"/>
    <w:rsid w:val="009E386C"/>
    <w:rPr>
      <w:rFonts w:ascii="Times New Roman" w:eastAsia="Times New Roman" w:hAnsi="Times New Roman" w:cs="Times New Roman"/>
      <w:b/>
      <w:bCs/>
      <w:sz w:val="32"/>
      <w:szCs w:val="24"/>
    </w:rPr>
  </w:style>
  <w:style w:type="paragraph" w:styleId="Subtitle">
    <w:name w:val="Subtitle"/>
    <w:basedOn w:val="Normal"/>
    <w:link w:val="SubtitleChar"/>
    <w:qFormat/>
    <w:rsid w:val="009E386C"/>
    <w:pPr>
      <w:jc w:val="center"/>
    </w:pPr>
    <w:rPr>
      <w:b/>
      <w:bCs/>
    </w:rPr>
  </w:style>
  <w:style w:type="character" w:customStyle="1" w:styleId="SubtitleChar">
    <w:name w:val="Subtitle Char"/>
    <w:basedOn w:val="DefaultParagraphFont"/>
    <w:link w:val="Subtitle"/>
    <w:rsid w:val="009E386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E386C"/>
    <w:pPr>
      <w:tabs>
        <w:tab w:val="left" w:pos="748"/>
        <w:tab w:val="left" w:pos="1122"/>
      </w:tabs>
      <w:jc w:val="both"/>
    </w:pPr>
  </w:style>
  <w:style w:type="character" w:customStyle="1" w:styleId="BodyTextChar">
    <w:name w:val="Body Text Char"/>
    <w:basedOn w:val="DefaultParagraphFont"/>
    <w:link w:val="BodyText"/>
    <w:semiHidden/>
    <w:rsid w:val="009E386C"/>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9E386C"/>
    <w:pPr>
      <w:ind w:left="2160" w:hanging="2160"/>
    </w:pPr>
  </w:style>
  <w:style w:type="character" w:customStyle="1" w:styleId="BodyTextIndentChar">
    <w:name w:val="Body Text Indent Char"/>
    <w:basedOn w:val="DefaultParagraphFont"/>
    <w:link w:val="BodyTextIndent"/>
    <w:semiHidden/>
    <w:rsid w:val="009E386C"/>
    <w:rPr>
      <w:rFonts w:ascii="Times New Roman" w:eastAsia="Times New Roman" w:hAnsi="Times New Roman" w:cs="Times New Roman"/>
      <w:sz w:val="24"/>
      <w:szCs w:val="24"/>
    </w:rPr>
  </w:style>
  <w:style w:type="paragraph" w:styleId="ListParagraph">
    <w:name w:val="List Paragraph"/>
    <w:basedOn w:val="Normal"/>
    <w:uiPriority w:val="34"/>
    <w:qFormat/>
    <w:rsid w:val="009E386C"/>
    <w:pPr>
      <w:ind w:left="720"/>
      <w:contextualSpacing/>
    </w:pPr>
  </w:style>
  <w:style w:type="paragraph" w:customStyle="1" w:styleId="Style1">
    <w:name w:val="Style 1"/>
    <w:basedOn w:val="Normal"/>
    <w:uiPriority w:val="99"/>
    <w:rsid w:val="009E386C"/>
    <w:pPr>
      <w:widowControl w:val="0"/>
      <w:autoSpaceDE w:val="0"/>
      <w:autoSpaceDN w:val="0"/>
      <w:adjustRightInd w:val="0"/>
    </w:pPr>
    <w:rPr>
      <w:rFonts w:eastAsiaTheme="minorEastAsia"/>
    </w:rPr>
  </w:style>
  <w:style w:type="paragraph" w:styleId="BalloonText">
    <w:name w:val="Balloon Text"/>
    <w:basedOn w:val="Normal"/>
    <w:link w:val="BalloonTextChar"/>
    <w:uiPriority w:val="99"/>
    <w:semiHidden/>
    <w:unhideWhenUsed/>
    <w:rsid w:val="008B5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2E1"/>
    <w:rPr>
      <w:rFonts w:ascii="Segoe UI" w:eastAsia="Times New Roman" w:hAnsi="Segoe UI" w:cs="Segoe UI"/>
      <w:sz w:val="18"/>
      <w:szCs w:val="18"/>
    </w:rPr>
  </w:style>
  <w:style w:type="paragraph" w:styleId="Header">
    <w:name w:val="header"/>
    <w:basedOn w:val="Normal"/>
    <w:link w:val="HeaderChar"/>
    <w:uiPriority w:val="99"/>
    <w:unhideWhenUsed/>
    <w:rsid w:val="00654511"/>
    <w:pPr>
      <w:tabs>
        <w:tab w:val="center" w:pos="4680"/>
        <w:tab w:val="right" w:pos="9360"/>
      </w:tabs>
    </w:pPr>
  </w:style>
  <w:style w:type="character" w:customStyle="1" w:styleId="HeaderChar">
    <w:name w:val="Header Char"/>
    <w:basedOn w:val="DefaultParagraphFont"/>
    <w:link w:val="Header"/>
    <w:uiPriority w:val="99"/>
    <w:rsid w:val="006545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4511"/>
    <w:pPr>
      <w:tabs>
        <w:tab w:val="center" w:pos="4680"/>
        <w:tab w:val="right" w:pos="9360"/>
      </w:tabs>
    </w:pPr>
  </w:style>
  <w:style w:type="character" w:customStyle="1" w:styleId="FooterChar">
    <w:name w:val="Footer Char"/>
    <w:basedOn w:val="DefaultParagraphFont"/>
    <w:link w:val="Footer"/>
    <w:uiPriority w:val="99"/>
    <w:rsid w:val="0065451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E080E"/>
    <w:rPr>
      <w:sz w:val="16"/>
      <w:szCs w:val="16"/>
    </w:rPr>
  </w:style>
  <w:style w:type="paragraph" w:styleId="CommentText">
    <w:name w:val="annotation text"/>
    <w:basedOn w:val="Normal"/>
    <w:link w:val="CommentTextChar"/>
    <w:uiPriority w:val="99"/>
    <w:unhideWhenUsed/>
    <w:rsid w:val="009E080E"/>
    <w:rPr>
      <w:sz w:val="20"/>
      <w:szCs w:val="20"/>
    </w:rPr>
  </w:style>
  <w:style w:type="character" w:customStyle="1" w:styleId="CommentTextChar">
    <w:name w:val="Comment Text Char"/>
    <w:basedOn w:val="DefaultParagraphFont"/>
    <w:link w:val="CommentText"/>
    <w:uiPriority w:val="99"/>
    <w:rsid w:val="009E08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080E"/>
    <w:rPr>
      <w:b/>
      <w:bCs/>
    </w:rPr>
  </w:style>
  <w:style w:type="character" w:customStyle="1" w:styleId="CommentSubjectChar">
    <w:name w:val="Comment Subject Char"/>
    <w:basedOn w:val="CommentTextChar"/>
    <w:link w:val="CommentSubject"/>
    <w:uiPriority w:val="99"/>
    <w:semiHidden/>
    <w:rsid w:val="009E080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C78F0"/>
    <w:rPr>
      <w:color w:val="0563C1" w:themeColor="hyperlink"/>
      <w:u w:val="single"/>
    </w:rPr>
  </w:style>
  <w:style w:type="character" w:styleId="UnresolvedMention">
    <w:name w:val="Unresolved Mention"/>
    <w:basedOn w:val="DefaultParagraphFont"/>
    <w:uiPriority w:val="99"/>
    <w:semiHidden/>
    <w:unhideWhenUsed/>
    <w:rsid w:val="009C78F0"/>
    <w:rPr>
      <w:color w:val="605E5C"/>
      <w:shd w:val="clear" w:color="auto" w:fill="E1DFDD"/>
    </w:rPr>
  </w:style>
  <w:style w:type="paragraph" w:customStyle="1" w:styleId="TableParagraph">
    <w:name w:val="Table Paragraph"/>
    <w:basedOn w:val="Normal"/>
    <w:uiPriority w:val="1"/>
    <w:qFormat/>
    <w:rsid w:val="005D46C9"/>
    <w:pPr>
      <w:widowControl w:val="0"/>
      <w:autoSpaceDE w:val="0"/>
      <w:autoSpaceDN w:val="0"/>
    </w:pPr>
    <w:rPr>
      <w:sz w:val="22"/>
      <w:szCs w:val="22"/>
    </w:rPr>
  </w:style>
  <w:style w:type="table" w:styleId="TableGrid">
    <w:name w:val="Table Grid"/>
    <w:basedOn w:val="TableNormal"/>
    <w:uiPriority w:val="39"/>
    <w:rsid w:val="00457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2285"/>
    <w:rPr>
      <w:color w:val="954F72" w:themeColor="followedHyperlink"/>
      <w:u w:val="single"/>
    </w:rPr>
  </w:style>
  <w:style w:type="character" w:customStyle="1" w:styleId="Heading5Char">
    <w:name w:val="Heading 5 Char"/>
    <w:basedOn w:val="DefaultParagraphFont"/>
    <w:link w:val="Heading5"/>
    <w:uiPriority w:val="9"/>
    <w:semiHidden/>
    <w:rsid w:val="009238B5"/>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07027">
      <w:bodyDiv w:val="1"/>
      <w:marLeft w:val="0"/>
      <w:marRight w:val="0"/>
      <w:marTop w:val="0"/>
      <w:marBottom w:val="0"/>
      <w:divBdr>
        <w:top w:val="none" w:sz="0" w:space="0" w:color="auto"/>
        <w:left w:val="none" w:sz="0" w:space="0" w:color="auto"/>
        <w:bottom w:val="none" w:sz="0" w:space="0" w:color="auto"/>
        <w:right w:val="none" w:sz="0" w:space="0" w:color="auto"/>
      </w:divBdr>
    </w:div>
    <w:div w:id="180704255">
      <w:bodyDiv w:val="1"/>
      <w:marLeft w:val="0"/>
      <w:marRight w:val="0"/>
      <w:marTop w:val="0"/>
      <w:marBottom w:val="0"/>
      <w:divBdr>
        <w:top w:val="none" w:sz="0" w:space="0" w:color="auto"/>
        <w:left w:val="none" w:sz="0" w:space="0" w:color="auto"/>
        <w:bottom w:val="none" w:sz="0" w:space="0" w:color="auto"/>
        <w:right w:val="none" w:sz="0" w:space="0" w:color="auto"/>
      </w:divBdr>
    </w:div>
    <w:div w:id="223487948">
      <w:bodyDiv w:val="1"/>
      <w:marLeft w:val="0"/>
      <w:marRight w:val="0"/>
      <w:marTop w:val="0"/>
      <w:marBottom w:val="0"/>
      <w:divBdr>
        <w:top w:val="none" w:sz="0" w:space="0" w:color="auto"/>
        <w:left w:val="none" w:sz="0" w:space="0" w:color="auto"/>
        <w:bottom w:val="none" w:sz="0" w:space="0" w:color="auto"/>
        <w:right w:val="none" w:sz="0" w:space="0" w:color="auto"/>
      </w:divBdr>
    </w:div>
    <w:div w:id="444078040">
      <w:bodyDiv w:val="1"/>
      <w:marLeft w:val="0"/>
      <w:marRight w:val="0"/>
      <w:marTop w:val="0"/>
      <w:marBottom w:val="0"/>
      <w:divBdr>
        <w:top w:val="none" w:sz="0" w:space="0" w:color="auto"/>
        <w:left w:val="none" w:sz="0" w:space="0" w:color="auto"/>
        <w:bottom w:val="none" w:sz="0" w:space="0" w:color="auto"/>
        <w:right w:val="none" w:sz="0" w:space="0" w:color="auto"/>
      </w:divBdr>
    </w:div>
    <w:div w:id="607280505">
      <w:bodyDiv w:val="1"/>
      <w:marLeft w:val="0"/>
      <w:marRight w:val="0"/>
      <w:marTop w:val="0"/>
      <w:marBottom w:val="0"/>
      <w:divBdr>
        <w:top w:val="none" w:sz="0" w:space="0" w:color="auto"/>
        <w:left w:val="none" w:sz="0" w:space="0" w:color="auto"/>
        <w:bottom w:val="none" w:sz="0" w:space="0" w:color="auto"/>
        <w:right w:val="none" w:sz="0" w:space="0" w:color="auto"/>
      </w:divBdr>
    </w:div>
    <w:div w:id="634726685">
      <w:bodyDiv w:val="1"/>
      <w:marLeft w:val="0"/>
      <w:marRight w:val="0"/>
      <w:marTop w:val="0"/>
      <w:marBottom w:val="0"/>
      <w:divBdr>
        <w:top w:val="none" w:sz="0" w:space="0" w:color="auto"/>
        <w:left w:val="none" w:sz="0" w:space="0" w:color="auto"/>
        <w:bottom w:val="none" w:sz="0" w:space="0" w:color="auto"/>
        <w:right w:val="none" w:sz="0" w:space="0" w:color="auto"/>
      </w:divBdr>
    </w:div>
    <w:div w:id="662701670">
      <w:bodyDiv w:val="1"/>
      <w:marLeft w:val="0"/>
      <w:marRight w:val="0"/>
      <w:marTop w:val="0"/>
      <w:marBottom w:val="0"/>
      <w:divBdr>
        <w:top w:val="none" w:sz="0" w:space="0" w:color="auto"/>
        <w:left w:val="none" w:sz="0" w:space="0" w:color="auto"/>
        <w:bottom w:val="none" w:sz="0" w:space="0" w:color="auto"/>
        <w:right w:val="none" w:sz="0" w:space="0" w:color="auto"/>
      </w:divBdr>
    </w:div>
    <w:div w:id="878202126">
      <w:bodyDiv w:val="1"/>
      <w:marLeft w:val="0"/>
      <w:marRight w:val="0"/>
      <w:marTop w:val="0"/>
      <w:marBottom w:val="0"/>
      <w:divBdr>
        <w:top w:val="none" w:sz="0" w:space="0" w:color="auto"/>
        <w:left w:val="none" w:sz="0" w:space="0" w:color="auto"/>
        <w:bottom w:val="none" w:sz="0" w:space="0" w:color="auto"/>
        <w:right w:val="none" w:sz="0" w:space="0" w:color="auto"/>
      </w:divBdr>
    </w:div>
    <w:div w:id="921062675">
      <w:bodyDiv w:val="1"/>
      <w:marLeft w:val="0"/>
      <w:marRight w:val="0"/>
      <w:marTop w:val="0"/>
      <w:marBottom w:val="0"/>
      <w:divBdr>
        <w:top w:val="none" w:sz="0" w:space="0" w:color="auto"/>
        <w:left w:val="none" w:sz="0" w:space="0" w:color="auto"/>
        <w:bottom w:val="none" w:sz="0" w:space="0" w:color="auto"/>
        <w:right w:val="none" w:sz="0" w:space="0" w:color="auto"/>
      </w:divBdr>
    </w:div>
    <w:div w:id="1010133943">
      <w:bodyDiv w:val="1"/>
      <w:marLeft w:val="0"/>
      <w:marRight w:val="0"/>
      <w:marTop w:val="0"/>
      <w:marBottom w:val="0"/>
      <w:divBdr>
        <w:top w:val="none" w:sz="0" w:space="0" w:color="auto"/>
        <w:left w:val="none" w:sz="0" w:space="0" w:color="auto"/>
        <w:bottom w:val="none" w:sz="0" w:space="0" w:color="auto"/>
        <w:right w:val="none" w:sz="0" w:space="0" w:color="auto"/>
      </w:divBdr>
    </w:div>
    <w:div w:id="1139417303">
      <w:bodyDiv w:val="1"/>
      <w:marLeft w:val="0"/>
      <w:marRight w:val="0"/>
      <w:marTop w:val="0"/>
      <w:marBottom w:val="0"/>
      <w:divBdr>
        <w:top w:val="none" w:sz="0" w:space="0" w:color="auto"/>
        <w:left w:val="none" w:sz="0" w:space="0" w:color="auto"/>
        <w:bottom w:val="none" w:sz="0" w:space="0" w:color="auto"/>
        <w:right w:val="none" w:sz="0" w:space="0" w:color="auto"/>
      </w:divBdr>
    </w:div>
    <w:div w:id="1143237060">
      <w:bodyDiv w:val="1"/>
      <w:marLeft w:val="0"/>
      <w:marRight w:val="0"/>
      <w:marTop w:val="0"/>
      <w:marBottom w:val="0"/>
      <w:divBdr>
        <w:top w:val="none" w:sz="0" w:space="0" w:color="auto"/>
        <w:left w:val="none" w:sz="0" w:space="0" w:color="auto"/>
        <w:bottom w:val="none" w:sz="0" w:space="0" w:color="auto"/>
        <w:right w:val="none" w:sz="0" w:space="0" w:color="auto"/>
      </w:divBdr>
    </w:div>
    <w:div w:id="1240021785">
      <w:bodyDiv w:val="1"/>
      <w:marLeft w:val="0"/>
      <w:marRight w:val="0"/>
      <w:marTop w:val="0"/>
      <w:marBottom w:val="0"/>
      <w:divBdr>
        <w:top w:val="none" w:sz="0" w:space="0" w:color="auto"/>
        <w:left w:val="none" w:sz="0" w:space="0" w:color="auto"/>
        <w:bottom w:val="none" w:sz="0" w:space="0" w:color="auto"/>
        <w:right w:val="none" w:sz="0" w:space="0" w:color="auto"/>
      </w:divBdr>
    </w:div>
    <w:div w:id="1263487190">
      <w:bodyDiv w:val="1"/>
      <w:marLeft w:val="0"/>
      <w:marRight w:val="0"/>
      <w:marTop w:val="0"/>
      <w:marBottom w:val="0"/>
      <w:divBdr>
        <w:top w:val="none" w:sz="0" w:space="0" w:color="auto"/>
        <w:left w:val="none" w:sz="0" w:space="0" w:color="auto"/>
        <w:bottom w:val="none" w:sz="0" w:space="0" w:color="auto"/>
        <w:right w:val="none" w:sz="0" w:space="0" w:color="auto"/>
      </w:divBdr>
    </w:div>
    <w:div w:id="1334184823">
      <w:bodyDiv w:val="1"/>
      <w:marLeft w:val="0"/>
      <w:marRight w:val="0"/>
      <w:marTop w:val="0"/>
      <w:marBottom w:val="0"/>
      <w:divBdr>
        <w:top w:val="none" w:sz="0" w:space="0" w:color="auto"/>
        <w:left w:val="none" w:sz="0" w:space="0" w:color="auto"/>
        <w:bottom w:val="none" w:sz="0" w:space="0" w:color="auto"/>
        <w:right w:val="none" w:sz="0" w:space="0" w:color="auto"/>
      </w:divBdr>
    </w:div>
    <w:div w:id="1341155160">
      <w:bodyDiv w:val="1"/>
      <w:marLeft w:val="0"/>
      <w:marRight w:val="0"/>
      <w:marTop w:val="0"/>
      <w:marBottom w:val="0"/>
      <w:divBdr>
        <w:top w:val="none" w:sz="0" w:space="0" w:color="auto"/>
        <w:left w:val="none" w:sz="0" w:space="0" w:color="auto"/>
        <w:bottom w:val="none" w:sz="0" w:space="0" w:color="auto"/>
        <w:right w:val="none" w:sz="0" w:space="0" w:color="auto"/>
      </w:divBdr>
    </w:div>
    <w:div w:id="1373846222">
      <w:bodyDiv w:val="1"/>
      <w:marLeft w:val="0"/>
      <w:marRight w:val="0"/>
      <w:marTop w:val="0"/>
      <w:marBottom w:val="0"/>
      <w:divBdr>
        <w:top w:val="none" w:sz="0" w:space="0" w:color="auto"/>
        <w:left w:val="none" w:sz="0" w:space="0" w:color="auto"/>
        <w:bottom w:val="none" w:sz="0" w:space="0" w:color="auto"/>
        <w:right w:val="none" w:sz="0" w:space="0" w:color="auto"/>
      </w:divBdr>
    </w:div>
    <w:div w:id="1392730679">
      <w:bodyDiv w:val="1"/>
      <w:marLeft w:val="0"/>
      <w:marRight w:val="0"/>
      <w:marTop w:val="0"/>
      <w:marBottom w:val="0"/>
      <w:divBdr>
        <w:top w:val="none" w:sz="0" w:space="0" w:color="auto"/>
        <w:left w:val="none" w:sz="0" w:space="0" w:color="auto"/>
        <w:bottom w:val="none" w:sz="0" w:space="0" w:color="auto"/>
        <w:right w:val="none" w:sz="0" w:space="0" w:color="auto"/>
      </w:divBdr>
    </w:div>
    <w:div w:id="1407262423">
      <w:bodyDiv w:val="1"/>
      <w:marLeft w:val="0"/>
      <w:marRight w:val="0"/>
      <w:marTop w:val="0"/>
      <w:marBottom w:val="0"/>
      <w:divBdr>
        <w:top w:val="none" w:sz="0" w:space="0" w:color="auto"/>
        <w:left w:val="none" w:sz="0" w:space="0" w:color="auto"/>
        <w:bottom w:val="none" w:sz="0" w:space="0" w:color="auto"/>
        <w:right w:val="none" w:sz="0" w:space="0" w:color="auto"/>
      </w:divBdr>
    </w:div>
    <w:div w:id="1428308237">
      <w:bodyDiv w:val="1"/>
      <w:marLeft w:val="0"/>
      <w:marRight w:val="0"/>
      <w:marTop w:val="0"/>
      <w:marBottom w:val="0"/>
      <w:divBdr>
        <w:top w:val="none" w:sz="0" w:space="0" w:color="auto"/>
        <w:left w:val="none" w:sz="0" w:space="0" w:color="auto"/>
        <w:bottom w:val="none" w:sz="0" w:space="0" w:color="auto"/>
        <w:right w:val="none" w:sz="0" w:space="0" w:color="auto"/>
      </w:divBdr>
    </w:div>
    <w:div w:id="1479348610">
      <w:bodyDiv w:val="1"/>
      <w:marLeft w:val="0"/>
      <w:marRight w:val="0"/>
      <w:marTop w:val="0"/>
      <w:marBottom w:val="0"/>
      <w:divBdr>
        <w:top w:val="none" w:sz="0" w:space="0" w:color="auto"/>
        <w:left w:val="none" w:sz="0" w:space="0" w:color="auto"/>
        <w:bottom w:val="none" w:sz="0" w:space="0" w:color="auto"/>
        <w:right w:val="none" w:sz="0" w:space="0" w:color="auto"/>
      </w:divBdr>
    </w:div>
    <w:div w:id="1518035685">
      <w:bodyDiv w:val="1"/>
      <w:marLeft w:val="0"/>
      <w:marRight w:val="0"/>
      <w:marTop w:val="0"/>
      <w:marBottom w:val="0"/>
      <w:divBdr>
        <w:top w:val="none" w:sz="0" w:space="0" w:color="auto"/>
        <w:left w:val="none" w:sz="0" w:space="0" w:color="auto"/>
        <w:bottom w:val="none" w:sz="0" w:space="0" w:color="auto"/>
        <w:right w:val="none" w:sz="0" w:space="0" w:color="auto"/>
      </w:divBdr>
    </w:div>
    <w:div w:id="1563055923">
      <w:bodyDiv w:val="1"/>
      <w:marLeft w:val="0"/>
      <w:marRight w:val="0"/>
      <w:marTop w:val="0"/>
      <w:marBottom w:val="0"/>
      <w:divBdr>
        <w:top w:val="none" w:sz="0" w:space="0" w:color="auto"/>
        <w:left w:val="none" w:sz="0" w:space="0" w:color="auto"/>
        <w:bottom w:val="none" w:sz="0" w:space="0" w:color="auto"/>
        <w:right w:val="none" w:sz="0" w:space="0" w:color="auto"/>
      </w:divBdr>
    </w:div>
    <w:div w:id="1578856046">
      <w:bodyDiv w:val="1"/>
      <w:marLeft w:val="0"/>
      <w:marRight w:val="0"/>
      <w:marTop w:val="0"/>
      <w:marBottom w:val="0"/>
      <w:divBdr>
        <w:top w:val="none" w:sz="0" w:space="0" w:color="auto"/>
        <w:left w:val="none" w:sz="0" w:space="0" w:color="auto"/>
        <w:bottom w:val="none" w:sz="0" w:space="0" w:color="auto"/>
        <w:right w:val="none" w:sz="0" w:space="0" w:color="auto"/>
      </w:divBdr>
    </w:div>
    <w:div w:id="1747678471">
      <w:bodyDiv w:val="1"/>
      <w:marLeft w:val="0"/>
      <w:marRight w:val="0"/>
      <w:marTop w:val="0"/>
      <w:marBottom w:val="0"/>
      <w:divBdr>
        <w:top w:val="none" w:sz="0" w:space="0" w:color="auto"/>
        <w:left w:val="none" w:sz="0" w:space="0" w:color="auto"/>
        <w:bottom w:val="none" w:sz="0" w:space="0" w:color="auto"/>
        <w:right w:val="none" w:sz="0" w:space="0" w:color="auto"/>
      </w:divBdr>
    </w:div>
    <w:div w:id="1843547960">
      <w:bodyDiv w:val="1"/>
      <w:marLeft w:val="0"/>
      <w:marRight w:val="0"/>
      <w:marTop w:val="0"/>
      <w:marBottom w:val="0"/>
      <w:divBdr>
        <w:top w:val="none" w:sz="0" w:space="0" w:color="auto"/>
        <w:left w:val="none" w:sz="0" w:space="0" w:color="auto"/>
        <w:bottom w:val="none" w:sz="0" w:space="0" w:color="auto"/>
        <w:right w:val="none" w:sz="0" w:space="0" w:color="auto"/>
      </w:divBdr>
    </w:div>
    <w:div w:id="1887448711">
      <w:bodyDiv w:val="1"/>
      <w:marLeft w:val="0"/>
      <w:marRight w:val="0"/>
      <w:marTop w:val="0"/>
      <w:marBottom w:val="0"/>
      <w:divBdr>
        <w:top w:val="none" w:sz="0" w:space="0" w:color="auto"/>
        <w:left w:val="none" w:sz="0" w:space="0" w:color="auto"/>
        <w:bottom w:val="none" w:sz="0" w:space="0" w:color="auto"/>
        <w:right w:val="none" w:sz="0" w:space="0" w:color="auto"/>
      </w:divBdr>
    </w:div>
    <w:div w:id="1967278288">
      <w:bodyDiv w:val="1"/>
      <w:marLeft w:val="0"/>
      <w:marRight w:val="0"/>
      <w:marTop w:val="0"/>
      <w:marBottom w:val="0"/>
      <w:divBdr>
        <w:top w:val="none" w:sz="0" w:space="0" w:color="auto"/>
        <w:left w:val="none" w:sz="0" w:space="0" w:color="auto"/>
        <w:bottom w:val="none" w:sz="0" w:space="0" w:color="auto"/>
        <w:right w:val="none" w:sz="0" w:space="0" w:color="auto"/>
      </w:divBdr>
    </w:div>
    <w:div w:id="206845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6bc092c-745d-4781-a020-66bc885320da" xsi:nil="true"/>
    <lcf76f155ced4ddcb4097134ff3c332f xmlns="843b9885-fa37-4729-9111-a54bf4e1b1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B651A200A86E41BBB61786ABE48836" ma:contentTypeVersion="18" ma:contentTypeDescription="Create a new document." ma:contentTypeScope="" ma:versionID="b9bdbbdb71adbe9ddc50f42400dec277">
  <xsd:schema xmlns:xsd="http://www.w3.org/2001/XMLSchema" xmlns:xs="http://www.w3.org/2001/XMLSchema" xmlns:p="http://schemas.microsoft.com/office/2006/metadata/properties" xmlns:ns2="f6bc092c-745d-4781-a020-66bc885320da" xmlns:ns3="843b9885-fa37-4729-9111-a54bf4e1b1b3" targetNamespace="http://schemas.microsoft.com/office/2006/metadata/properties" ma:root="true" ma:fieldsID="374d1d921e0e2693334caaa57d0c4d1b" ns2:_="" ns3:_="">
    <xsd:import namespace="f6bc092c-745d-4781-a020-66bc885320da"/>
    <xsd:import namespace="843b9885-fa37-4729-9111-a54bf4e1b1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c092c-745d-4781-a020-66bc885320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61b29e5-a0db-4857-8561-e1abd96abc7a}" ma:internalName="TaxCatchAll" ma:showField="CatchAllData" ma:web="f6bc092c-745d-4781-a020-66bc885320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3b9885-fa37-4729-9111-a54bf4e1b1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2b59f0-f31d-4b6b-afaa-9e8cba7221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0C215-C57C-478F-8C4B-3FBFAF43B001}">
  <ds:schemaRefs>
    <ds:schemaRef ds:uri="http://schemas.openxmlformats.org/officeDocument/2006/bibliography"/>
  </ds:schemaRefs>
</ds:datastoreItem>
</file>

<file path=customXml/itemProps2.xml><?xml version="1.0" encoding="utf-8"?>
<ds:datastoreItem xmlns:ds="http://schemas.openxmlformats.org/officeDocument/2006/customXml" ds:itemID="{C7681707-6E05-4F49-8451-C68BD8321072}">
  <ds:schemaRefs>
    <ds:schemaRef ds:uri="http://schemas.microsoft.com/office/2006/metadata/properties"/>
    <ds:schemaRef ds:uri="http://schemas.microsoft.com/office/infopath/2007/PartnerControls"/>
    <ds:schemaRef ds:uri="f6bc092c-745d-4781-a020-66bc885320da"/>
    <ds:schemaRef ds:uri="843b9885-fa37-4729-9111-a54bf4e1b1b3"/>
  </ds:schemaRefs>
</ds:datastoreItem>
</file>

<file path=customXml/itemProps3.xml><?xml version="1.0" encoding="utf-8"?>
<ds:datastoreItem xmlns:ds="http://schemas.openxmlformats.org/officeDocument/2006/customXml" ds:itemID="{73BC6CB2-06BF-41A9-8DCC-BB4CC953D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c092c-745d-4781-a020-66bc885320da"/>
    <ds:schemaRef ds:uri="843b9885-fa37-4729-9111-a54bf4e1b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80889-3DBF-468D-8466-849FF1B644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5256</TotalTime>
  <Pages>10</Pages>
  <Words>7786</Words>
  <Characters>35428</Characters>
  <Application>Microsoft Office Word</Application>
  <DocSecurity>0</DocSecurity>
  <Lines>1012</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 Winckler</dc:creator>
  <cp:keywords/>
  <dc:description/>
  <cp:lastModifiedBy>Eric Day</cp:lastModifiedBy>
  <cp:revision>11</cp:revision>
  <cp:lastPrinted>2023-11-30T18:36:00Z</cp:lastPrinted>
  <dcterms:created xsi:type="dcterms:W3CDTF">2024-12-06T20:38:00Z</dcterms:created>
  <dcterms:modified xsi:type="dcterms:W3CDTF">2024-12-10T18:05:00Z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0x0101008CB651A200A86E41BBB61786ABE48836</vt:lpwstr>
  </property>
  <property fmtid="{D5CDD505-2E9C-101B-9397-08002B2CF9AE}" pid="3" name="MediaServiceImageTags">
    <vt:lpwstr/>
  </property>
</Properties>
</file>