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68E49" w14:textId="2B6003C1" w:rsidR="0041226D" w:rsidRPr="00A84D33" w:rsidRDefault="007C0F26" w:rsidP="008B60E2">
      <w:pPr>
        <w:spacing w:after="0"/>
        <w:jc w:val="center"/>
        <w:rPr>
          <w:rFonts w:ascii="Montserrat" w:hAnsi="Montserrat" w:cstheme="minorHAnsi"/>
          <w:b/>
          <w:sz w:val="32"/>
          <w:szCs w:val="32"/>
        </w:rPr>
      </w:pPr>
      <w:r w:rsidRPr="00A84D33">
        <w:rPr>
          <w:rFonts w:ascii="Montserrat" w:hAnsi="Montserrat" w:cstheme="minorHAnsi"/>
          <w:b/>
          <w:sz w:val="32"/>
          <w:szCs w:val="32"/>
        </w:rPr>
        <w:t xml:space="preserve"> </w:t>
      </w:r>
      <w:r w:rsidR="0041226D" w:rsidRPr="00A84D33">
        <w:rPr>
          <w:rFonts w:ascii="Montserrat" w:hAnsi="Montserrat" w:cstheme="minorHAnsi"/>
          <w:b/>
          <w:sz w:val="32"/>
          <w:szCs w:val="32"/>
        </w:rPr>
        <w:t>Mid-Minnesota Development Commission</w:t>
      </w:r>
    </w:p>
    <w:p w14:paraId="606D4D66" w14:textId="4BF1BF96" w:rsidR="0041226D" w:rsidRPr="00A84D33" w:rsidRDefault="00142771" w:rsidP="008B60E2">
      <w:pPr>
        <w:spacing w:after="0"/>
        <w:jc w:val="center"/>
        <w:rPr>
          <w:rFonts w:ascii="Montserrat" w:hAnsi="Montserrat" w:cstheme="minorHAnsi"/>
          <w:b/>
          <w:sz w:val="32"/>
          <w:szCs w:val="32"/>
        </w:rPr>
      </w:pPr>
      <w:r w:rsidRPr="00A84D33">
        <w:rPr>
          <w:rFonts w:ascii="Montserrat" w:hAnsi="Montserrat" w:cstheme="minorHAnsi"/>
          <w:b/>
          <w:sz w:val="32"/>
          <w:szCs w:val="32"/>
        </w:rPr>
        <w:t xml:space="preserve">Finance </w:t>
      </w:r>
      <w:r w:rsidR="009C1C6D">
        <w:rPr>
          <w:rFonts w:ascii="Montserrat" w:hAnsi="Montserrat" w:cstheme="minorHAnsi"/>
          <w:b/>
          <w:sz w:val="32"/>
          <w:szCs w:val="32"/>
        </w:rPr>
        <w:t>Assistant</w:t>
      </w:r>
    </w:p>
    <w:p w14:paraId="59C400AD" w14:textId="77777777" w:rsidR="0041226D" w:rsidRPr="00A84D33" w:rsidRDefault="0041226D" w:rsidP="0041226D">
      <w:pPr>
        <w:jc w:val="center"/>
        <w:rPr>
          <w:rFonts w:ascii="Montserrat" w:hAnsi="Montserrat" w:cstheme="minorHAnsi"/>
          <w:b/>
          <w:sz w:val="20"/>
          <w:szCs w:val="20"/>
        </w:rPr>
      </w:pPr>
    </w:p>
    <w:tbl>
      <w:tblPr>
        <w:tblStyle w:val="TableGrid"/>
        <w:tblW w:w="99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95"/>
      </w:tblGrid>
      <w:tr w:rsidR="007A465C" w:rsidRPr="00A84D33" w14:paraId="69479A89" w14:textId="77777777" w:rsidTr="00163ACB">
        <w:tc>
          <w:tcPr>
            <w:tcW w:w="4995" w:type="dxa"/>
          </w:tcPr>
          <w:p w14:paraId="325ACFCB" w14:textId="484D663E" w:rsidR="007A465C" w:rsidRPr="00A84D33" w:rsidRDefault="007A465C" w:rsidP="007A465C">
            <w:pPr>
              <w:spacing w:line="360" w:lineRule="auto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A84D33">
              <w:rPr>
                <w:rFonts w:ascii="Montserrat" w:hAnsi="Montserrat" w:cstheme="minorHAnsi"/>
                <w:b/>
                <w:sz w:val="20"/>
                <w:szCs w:val="20"/>
              </w:rPr>
              <w:t xml:space="preserve">Job Title: </w:t>
            </w:r>
            <w:r w:rsidR="00227641">
              <w:rPr>
                <w:rFonts w:ascii="Montserrat" w:hAnsi="Montserrat" w:cstheme="minorHAnsi"/>
                <w:bCs/>
                <w:sz w:val="20"/>
                <w:szCs w:val="20"/>
              </w:rPr>
              <w:t>Finance Assistant</w:t>
            </w:r>
          </w:p>
        </w:tc>
        <w:tc>
          <w:tcPr>
            <w:tcW w:w="4995" w:type="dxa"/>
          </w:tcPr>
          <w:p w14:paraId="60E26B9F" w14:textId="26117AE1" w:rsidR="007A465C" w:rsidRPr="00A84D33" w:rsidRDefault="007A465C" w:rsidP="007A465C">
            <w:pPr>
              <w:spacing w:line="360" w:lineRule="auto"/>
              <w:rPr>
                <w:rFonts w:ascii="Montserrat" w:hAnsi="Montserrat" w:cstheme="minorHAnsi"/>
                <w:bCs/>
                <w:sz w:val="20"/>
                <w:szCs w:val="20"/>
              </w:rPr>
            </w:pPr>
            <w:r w:rsidRPr="00A84D33">
              <w:rPr>
                <w:rFonts w:ascii="Montserrat" w:hAnsi="Montserrat" w:cstheme="minorHAnsi"/>
                <w:b/>
                <w:sz w:val="20"/>
                <w:szCs w:val="20"/>
              </w:rPr>
              <w:t xml:space="preserve">FLSA Status: </w:t>
            </w:r>
            <w:r w:rsidR="00227641" w:rsidRPr="00227641">
              <w:rPr>
                <w:rFonts w:ascii="Montserrat" w:hAnsi="Montserrat" w:cstheme="minorHAnsi"/>
                <w:bCs/>
                <w:sz w:val="20"/>
                <w:szCs w:val="20"/>
              </w:rPr>
              <w:t>Non-</w:t>
            </w:r>
            <w:r w:rsidR="00707661" w:rsidRPr="00A84D33">
              <w:rPr>
                <w:rFonts w:ascii="Montserrat" w:hAnsi="Montserrat" w:cstheme="minorHAnsi"/>
                <w:bCs/>
                <w:sz w:val="20"/>
                <w:szCs w:val="20"/>
              </w:rPr>
              <w:t>Exempt</w:t>
            </w:r>
          </w:p>
        </w:tc>
      </w:tr>
      <w:tr w:rsidR="00AD2371" w:rsidRPr="00A84D33" w14:paraId="4ACB9066" w14:textId="77777777" w:rsidTr="00163ACB">
        <w:trPr>
          <w:trHeight w:val="368"/>
        </w:trPr>
        <w:tc>
          <w:tcPr>
            <w:tcW w:w="4995" w:type="dxa"/>
          </w:tcPr>
          <w:p w14:paraId="7B00698F" w14:textId="1006416F" w:rsidR="00AD2371" w:rsidRPr="00A84D33" w:rsidRDefault="00840955" w:rsidP="00AD2371">
            <w:pPr>
              <w:spacing w:line="360" w:lineRule="auto"/>
              <w:rPr>
                <w:rFonts w:ascii="Montserrat" w:hAnsi="Montserrat" w:cstheme="minorHAnsi"/>
                <w:b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sz w:val="20"/>
                <w:szCs w:val="20"/>
              </w:rPr>
              <w:t>Wage</w:t>
            </w:r>
            <w:r w:rsidR="00AD2371" w:rsidRPr="00A84D33">
              <w:rPr>
                <w:rFonts w:ascii="Montserrat" w:hAnsi="Montserrat" w:cstheme="minorHAnsi"/>
                <w:b/>
                <w:sz w:val="20"/>
                <w:szCs w:val="20"/>
              </w:rPr>
              <w:t xml:space="preserve"> Range: </w:t>
            </w:r>
            <w:r w:rsidRPr="00840955">
              <w:rPr>
                <w:rFonts w:ascii="Montserrat" w:hAnsi="Montserrat" w:cstheme="minorHAnsi"/>
                <w:bCs/>
                <w:sz w:val="20"/>
                <w:szCs w:val="20"/>
              </w:rPr>
              <w:t>$24.29 - $31.18</w:t>
            </w:r>
            <w:r>
              <w:rPr>
                <w:rFonts w:ascii="Montserrat" w:hAnsi="Montserrat" w:cstheme="minorHAnsi"/>
                <w:bCs/>
                <w:sz w:val="20"/>
                <w:szCs w:val="20"/>
              </w:rPr>
              <w:t xml:space="preserve"> (Aug. 2024)</w:t>
            </w:r>
          </w:p>
        </w:tc>
        <w:tc>
          <w:tcPr>
            <w:tcW w:w="4995" w:type="dxa"/>
          </w:tcPr>
          <w:p w14:paraId="59DE9373" w14:textId="7B34ACE6" w:rsidR="00163ACB" w:rsidRPr="00163ACB" w:rsidRDefault="00AD2371" w:rsidP="007A465C">
            <w:pPr>
              <w:spacing w:line="360" w:lineRule="auto"/>
              <w:rPr>
                <w:rFonts w:ascii="Montserrat" w:hAnsi="Montserrat" w:cstheme="minorHAnsi"/>
                <w:bCs/>
                <w:sz w:val="20"/>
                <w:szCs w:val="20"/>
              </w:rPr>
            </w:pPr>
            <w:r w:rsidRPr="00A84D33">
              <w:rPr>
                <w:rFonts w:ascii="Montserrat" w:hAnsi="Montserrat" w:cstheme="minorHAnsi"/>
                <w:b/>
                <w:sz w:val="20"/>
                <w:szCs w:val="20"/>
              </w:rPr>
              <w:t xml:space="preserve">Work Hours: </w:t>
            </w:r>
            <w:r w:rsidR="00BE7DFB" w:rsidRPr="00BE7DFB">
              <w:rPr>
                <w:rFonts w:ascii="Montserrat" w:hAnsi="Montserrat" w:cstheme="minorHAnsi"/>
                <w:bCs/>
                <w:sz w:val="20"/>
                <w:szCs w:val="20"/>
              </w:rPr>
              <w:t>Part</w:t>
            </w:r>
            <w:r w:rsidRPr="00A84D33">
              <w:rPr>
                <w:rFonts w:ascii="Montserrat" w:hAnsi="Montserrat" w:cstheme="minorHAnsi"/>
                <w:bCs/>
                <w:sz w:val="20"/>
                <w:szCs w:val="20"/>
              </w:rPr>
              <w:t>-Time</w:t>
            </w:r>
            <w:r w:rsidR="00BE7DFB">
              <w:rPr>
                <w:rFonts w:ascii="Montserrat" w:hAnsi="Montserrat" w:cstheme="minorHAnsi"/>
                <w:bCs/>
                <w:sz w:val="20"/>
                <w:szCs w:val="20"/>
              </w:rPr>
              <w:t xml:space="preserve"> (approx. </w:t>
            </w:r>
            <w:r w:rsidR="00537FB7">
              <w:rPr>
                <w:rFonts w:ascii="Montserrat" w:hAnsi="Montserrat" w:cstheme="minorHAnsi"/>
                <w:bCs/>
                <w:sz w:val="20"/>
                <w:szCs w:val="20"/>
              </w:rPr>
              <w:t>15-</w:t>
            </w:r>
            <w:r w:rsidR="00BE7DFB">
              <w:rPr>
                <w:rFonts w:ascii="Montserrat" w:hAnsi="Montserrat" w:cstheme="minorHAnsi"/>
                <w:bCs/>
                <w:sz w:val="20"/>
                <w:szCs w:val="20"/>
              </w:rPr>
              <w:t>18 hrs./wk.)</w:t>
            </w:r>
          </w:p>
        </w:tc>
      </w:tr>
      <w:tr w:rsidR="00163ACB" w:rsidRPr="00A84D33" w14:paraId="102DD22D" w14:textId="77777777" w:rsidTr="00163ACB">
        <w:tc>
          <w:tcPr>
            <w:tcW w:w="4995" w:type="dxa"/>
          </w:tcPr>
          <w:p w14:paraId="1B67958E" w14:textId="77777777" w:rsidR="00163ACB" w:rsidRDefault="00163ACB" w:rsidP="007A465C">
            <w:pPr>
              <w:spacing w:line="360" w:lineRule="auto"/>
              <w:rPr>
                <w:rFonts w:ascii="Montserrat" w:hAnsi="Montserrat" w:cstheme="minorHAnsi"/>
                <w:bCs/>
                <w:sz w:val="20"/>
                <w:szCs w:val="20"/>
              </w:rPr>
            </w:pPr>
            <w:r w:rsidRPr="00A84D33">
              <w:rPr>
                <w:rFonts w:ascii="Montserrat" w:hAnsi="Montserrat" w:cstheme="minorHAnsi"/>
                <w:b/>
                <w:sz w:val="20"/>
                <w:szCs w:val="20"/>
              </w:rPr>
              <w:t xml:space="preserve">Reports To: </w:t>
            </w:r>
            <w:r>
              <w:rPr>
                <w:rFonts w:ascii="Montserrat" w:hAnsi="Montserrat" w:cstheme="minorHAnsi"/>
                <w:bCs/>
                <w:sz w:val="20"/>
                <w:szCs w:val="20"/>
              </w:rPr>
              <w:t>Finance Director</w:t>
            </w:r>
          </w:p>
        </w:tc>
        <w:tc>
          <w:tcPr>
            <w:tcW w:w="4995" w:type="dxa"/>
          </w:tcPr>
          <w:p w14:paraId="0AAC5461" w14:textId="12F98491" w:rsidR="00163ACB" w:rsidRPr="00537FB7" w:rsidRDefault="00163ACB" w:rsidP="007A465C">
            <w:pPr>
              <w:spacing w:line="360" w:lineRule="auto"/>
              <w:rPr>
                <w:rFonts w:ascii="Montserrat" w:hAnsi="Montserrat" w:cstheme="minorHAnsi"/>
                <w:b/>
                <w:sz w:val="10"/>
                <w:szCs w:val="10"/>
              </w:rPr>
            </w:pPr>
            <w:r w:rsidRPr="00163ACB">
              <w:rPr>
                <w:rFonts w:ascii="Montserrat" w:hAnsi="Montserrat" w:cstheme="minorHAnsi"/>
                <w:b/>
                <w:sz w:val="20"/>
                <w:szCs w:val="20"/>
              </w:rPr>
              <w:t xml:space="preserve">Position Grade: </w:t>
            </w:r>
            <w:r w:rsidRPr="00163ACB">
              <w:rPr>
                <w:rFonts w:ascii="Montserrat" w:hAnsi="Montserrat" w:cstheme="minorHAnsi"/>
                <w:bCs/>
                <w:sz w:val="20"/>
                <w:szCs w:val="20"/>
              </w:rPr>
              <w:t>6</w:t>
            </w:r>
          </w:p>
        </w:tc>
      </w:tr>
    </w:tbl>
    <w:p w14:paraId="556B8A5A" w14:textId="6C9A0EB6" w:rsidR="00707661" w:rsidRPr="00A84D33" w:rsidRDefault="00707661" w:rsidP="00707661">
      <w:pPr>
        <w:rPr>
          <w:rFonts w:ascii="Montserrat" w:hAnsi="Montserrat" w:cstheme="minorHAnsi"/>
          <w:b/>
          <w:sz w:val="20"/>
          <w:szCs w:val="20"/>
          <w:u w:val="single"/>
        </w:rPr>
      </w:pPr>
      <w:r w:rsidRPr="00A84D33">
        <w:rPr>
          <w:rFonts w:ascii="Montserrat" w:hAnsi="Montserrat" w:cstheme="minorHAnsi"/>
          <w:b/>
          <w:sz w:val="20"/>
          <w:szCs w:val="20"/>
          <w:u w:val="single"/>
        </w:rPr>
        <w:t>Position Description</w:t>
      </w:r>
      <w:r w:rsidR="00843B3A">
        <w:rPr>
          <w:rFonts w:ascii="Montserrat" w:hAnsi="Montserrat" w:cstheme="minorHAnsi"/>
          <w:b/>
          <w:sz w:val="20"/>
          <w:szCs w:val="20"/>
          <w:u w:val="single"/>
        </w:rPr>
        <w:t xml:space="preserve"> - Overview</w:t>
      </w:r>
      <w:r w:rsidRPr="00A84D33">
        <w:rPr>
          <w:rFonts w:ascii="Montserrat" w:hAnsi="Montserrat" w:cstheme="minorHAnsi"/>
          <w:b/>
          <w:sz w:val="20"/>
          <w:szCs w:val="20"/>
          <w:u w:val="single"/>
        </w:rPr>
        <w:t>:</w:t>
      </w:r>
    </w:p>
    <w:p w14:paraId="22204723" w14:textId="77777777" w:rsidR="009C1C6D" w:rsidRDefault="00707661" w:rsidP="009C1C6D">
      <w:pPr>
        <w:jc w:val="both"/>
        <w:rPr>
          <w:rFonts w:ascii="Montserrat" w:hAnsi="Montserrat" w:cstheme="minorHAnsi"/>
          <w:bCs/>
          <w:sz w:val="20"/>
          <w:szCs w:val="20"/>
        </w:rPr>
      </w:pPr>
      <w:r w:rsidRPr="00A84D33">
        <w:rPr>
          <w:rFonts w:ascii="Montserrat" w:hAnsi="Montserrat" w:cstheme="minorHAnsi"/>
          <w:bCs/>
          <w:sz w:val="20"/>
          <w:szCs w:val="20"/>
        </w:rPr>
        <w:t xml:space="preserve">Reporting directly to </w:t>
      </w:r>
      <w:r w:rsidR="00227641">
        <w:rPr>
          <w:rFonts w:ascii="Montserrat" w:hAnsi="Montserrat" w:cstheme="minorHAnsi"/>
          <w:bCs/>
          <w:sz w:val="20"/>
          <w:szCs w:val="20"/>
        </w:rPr>
        <w:t xml:space="preserve">MMDC’s Finance </w:t>
      </w:r>
      <w:r w:rsidR="008B60E2" w:rsidRPr="00A84D33">
        <w:rPr>
          <w:rFonts w:ascii="Montserrat" w:hAnsi="Montserrat" w:cstheme="minorHAnsi"/>
          <w:bCs/>
          <w:sz w:val="20"/>
          <w:szCs w:val="20"/>
        </w:rPr>
        <w:t>D</w:t>
      </w:r>
      <w:r w:rsidRPr="00A84D33">
        <w:rPr>
          <w:rFonts w:ascii="Montserrat" w:hAnsi="Montserrat" w:cstheme="minorHAnsi"/>
          <w:bCs/>
          <w:sz w:val="20"/>
          <w:szCs w:val="20"/>
        </w:rPr>
        <w:t xml:space="preserve">irector, the </w:t>
      </w:r>
      <w:r w:rsidR="00EC4F95" w:rsidRPr="00A84D33">
        <w:rPr>
          <w:rFonts w:ascii="Montserrat" w:hAnsi="Montserrat" w:cstheme="minorHAnsi"/>
          <w:bCs/>
          <w:sz w:val="20"/>
          <w:szCs w:val="20"/>
        </w:rPr>
        <w:t xml:space="preserve">Finance </w:t>
      </w:r>
      <w:r w:rsidR="009C1C6D">
        <w:rPr>
          <w:rFonts w:ascii="Montserrat" w:hAnsi="Montserrat" w:cstheme="minorHAnsi"/>
          <w:bCs/>
          <w:sz w:val="20"/>
          <w:szCs w:val="20"/>
        </w:rPr>
        <w:t>Assistant performs various general accounting activities in support of MMDC operations. This work includes but is not limited to:</w:t>
      </w:r>
    </w:p>
    <w:p w14:paraId="368C4CD7" w14:textId="6A60B143" w:rsidR="009C1C6D" w:rsidRDefault="009C1C6D" w:rsidP="009C1C6D">
      <w:pPr>
        <w:pStyle w:val="ListParagraph"/>
        <w:numPr>
          <w:ilvl w:val="0"/>
          <w:numId w:val="6"/>
        </w:numPr>
        <w:jc w:val="both"/>
        <w:rPr>
          <w:rFonts w:ascii="Montserrat" w:hAnsi="Montserrat" w:cstheme="minorHAnsi"/>
          <w:bCs/>
          <w:sz w:val="20"/>
          <w:szCs w:val="20"/>
        </w:rPr>
      </w:pPr>
      <w:r>
        <w:rPr>
          <w:rFonts w:ascii="Montserrat" w:hAnsi="Montserrat" w:cstheme="minorHAnsi"/>
          <w:bCs/>
          <w:sz w:val="20"/>
          <w:szCs w:val="20"/>
        </w:rPr>
        <w:t>Payroll system operations and maintenance</w:t>
      </w:r>
    </w:p>
    <w:p w14:paraId="50A09A33" w14:textId="01C09596" w:rsidR="009C1C6D" w:rsidRDefault="009C1C6D" w:rsidP="009C1C6D">
      <w:pPr>
        <w:pStyle w:val="ListParagraph"/>
        <w:numPr>
          <w:ilvl w:val="0"/>
          <w:numId w:val="6"/>
        </w:numPr>
        <w:jc w:val="both"/>
        <w:rPr>
          <w:rFonts w:ascii="Montserrat" w:hAnsi="Montserrat" w:cstheme="minorHAnsi"/>
          <w:bCs/>
          <w:sz w:val="20"/>
          <w:szCs w:val="20"/>
        </w:rPr>
      </w:pPr>
      <w:r>
        <w:rPr>
          <w:rFonts w:ascii="Montserrat" w:hAnsi="Montserrat" w:cstheme="minorHAnsi"/>
          <w:bCs/>
          <w:sz w:val="20"/>
          <w:szCs w:val="20"/>
        </w:rPr>
        <w:t>Accounts payable</w:t>
      </w:r>
    </w:p>
    <w:p w14:paraId="6AC03C0A" w14:textId="7C2E67A3" w:rsidR="009C1C6D" w:rsidRDefault="009C1C6D" w:rsidP="009C1C6D">
      <w:pPr>
        <w:pStyle w:val="ListParagraph"/>
        <w:numPr>
          <w:ilvl w:val="0"/>
          <w:numId w:val="6"/>
        </w:numPr>
        <w:jc w:val="both"/>
        <w:rPr>
          <w:rFonts w:ascii="Montserrat" w:hAnsi="Montserrat" w:cstheme="minorHAnsi"/>
          <w:bCs/>
          <w:sz w:val="20"/>
          <w:szCs w:val="20"/>
        </w:rPr>
      </w:pPr>
      <w:r>
        <w:rPr>
          <w:rFonts w:ascii="Montserrat" w:hAnsi="Montserrat" w:cstheme="minorHAnsi"/>
          <w:bCs/>
          <w:sz w:val="20"/>
          <w:szCs w:val="20"/>
        </w:rPr>
        <w:t>Financial statement preparation</w:t>
      </w:r>
    </w:p>
    <w:p w14:paraId="1F048DB9" w14:textId="5388678A" w:rsidR="009C1C6D" w:rsidRDefault="009C1C6D" w:rsidP="009C1C6D">
      <w:pPr>
        <w:pStyle w:val="ListParagraph"/>
        <w:numPr>
          <w:ilvl w:val="0"/>
          <w:numId w:val="6"/>
        </w:numPr>
        <w:jc w:val="both"/>
        <w:rPr>
          <w:rFonts w:ascii="Montserrat" w:hAnsi="Montserrat" w:cstheme="minorHAnsi"/>
          <w:bCs/>
          <w:sz w:val="20"/>
          <w:szCs w:val="20"/>
        </w:rPr>
      </w:pPr>
      <w:r>
        <w:rPr>
          <w:rFonts w:ascii="Montserrat" w:hAnsi="Montserrat" w:cstheme="minorHAnsi"/>
          <w:bCs/>
          <w:sz w:val="20"/>
          <w:szCs w:val="20"/>
        </w:rPr>
        <w:t>Preparation of payment requests and grant/contract reports</w:t>
      </w:r>
    </w:p>
    <w:p w14:paraId="1559F771" w14:textId="14D93E0F" w:rsidR="009C1C6D" w:rsidRDefault="009C1C6D" w:rsidP="009C1C6D">
      <w:pPr>
        <w:pStyle w:val="ListParagraph"/>
        <w:numPr>
          <w:ilvl w:val="0"/>
          <w:numId w:val="6"/>
        </w:numPr>
        <w:jc w:val="both"/>
        <w:rPr>
          <w:rFonts w:ascii="Montserrat" w:hAnsi="Montserrat" w:cstheme="minorHAnsi"/>
          <w:bCs/>
          <w:sz w:val="20"/>
          <w:szCs w:val="20"/>
        </w:rPr>
      </w:pPr>
      <w:r>
        <w:rPr>
          <w:rFonts w:ascii="Montserrat" w:hAnsi="Montserrat" w:cstheme="minorHAnsi"/>
          <w:bCs/>
          <w:sz w:val="20"/>
          <w:szCs w:val="20"/>
        </w:rPr>
        <w:t>Set-up and maintenance of revolving loan fund accounts</w:t>
      </w:r>
    </w:p>
    <w:p w14:paraId="2AC24F32" w14:textId="295D870A" w:rsidR="009C1C6D" w:rsidRDefault="009C1C6D" w:rsidP="009C1C6D">
      <w:pPr>
        <w:pStyle w:val="ListParagraph"/>
        <w:numPr>
          <w:ilvl w:val="0"/>
          <w:numId w:val="6"/>
        </w:numPr>
        <w:jc w:val="both"/>
        <w:rPr>
          <w:rFonts w:ascii="Montserrat" w:hAnsi="Montserrat" w:cstheme="minorHAnsi"/>
          <w:bCs/>
          <w:sz w:val="20"/>
          <w:szCs w:val="20"/>
        </w:rPr>
      </w:pPr>
      <w:r>
        <w:rPr>
          <w:rFonts w:ascii="Montserrat" w:hAnsi="Montserrat" w:cstheme="minorHAnsi"/>
          <w:bCs/>
          <w:sz w:val="20"/>
          <w:szCs w:val="20"/>
        </w:rPr>
        <w:t>Data entry</w:t>
      </w:r>
    </w:p>
    <w:p w14:paraId="044111D2" w14:textId="41E03607" w:rsidR="009C1C6D" w:rsidRDefault="009C1C6D" w:rsidP="009C1C6D">
      <w:pPr>
        <w:pStyle w:val="ListParagraph"/>
        <w:numPr>
          <w:ilvl w:val="0"/>
          <w:numId w:val="6"/>
        </w:numPr>
        <w:jc w:val="both"/>
        <w:rPr>
          <w:rFonts w:ascii="Montserrat" w:hAnsi="Montserrat" w:cstheme="minorHAnsi"/>
          <w:bCs/>
          <w:sz w:val="20"/>
          <w:szCs w:val="20"/>
        </w:rPr>
      </w:pPr>
      <w:r>
        <w:rPr>
          <w:rFonts w:ascii="Montserrat" w:hAnsi="Montserrat" w:cstheme="minorHAnsi"/>
          <w:bCs/>
          <w:sz w:val="20"/>
          <w:szCs w:val="20"/>
        </w:rPr>
        <w:t>Reporting</w:t>
      </w:r>
    </w:p>
    <w:p w14:paraId="5148D796" w14:textId="07923F9D" w:rsidR="009C1C6D" w:rsidRDefault="009C1C6D" w:rsidP="009C1C6D">
      <w:pPr>
        <w:pStyle w:val="ListParagraph"/>
        <w:numPr>
          <w:ilvl w:val="0"/>
          <w:numId w:val="6"/>
        </w:numPr>
        <w:jc w:val="both"/>
        <w:rPr>
          <w:rFonts w:ascii="Montserrat" w:hAnsi="Montserrat" w:cstheme="minorHAnsi"/>
          <w:bCs/>
          <w:sz w:val="20"/>
          <w:szCs w:val="20"/>
        </w:rPr>
      </w:pPr>
      <w:r>
        <w:rPr>
          <w:rFonts w:ascii="Montserrat" w:hAnsi="Montserrat" w:cstheme="minorHAnsi"/>
          <w:bCs/>
          <w:sz w:val="20"/>
          <w:szCs w:val="20"/>
        </w:rPr>
        <w:t>Supply/equipment ordering</w:t>
      </w:r>
    </w:p>
    <w:p w14:paraId="3A8E40B8" w14:textId="77777777" w:rsidR="009C1C6D" w:rsidRDefault="009C1C6D" w:rsidP="009C1C6D">
      <w:pPr>
        <w:pStyle w:val="ListParagraph"/>
        <w:numPr>
          <w:ilvl w:val="0"/>
          <w:numId w:val="6"/>
        </w:numPr>
        <w:jc w:val="both"/>
        <w:rPr>
          <w:rFonts w:ascii="Montserrat" w:hAnsi="Montserrat" w:cstheme="minorHAnsi"/>
          <w:bCs/>
          <w:sz w:val="20"/>
          <w:szCs w:val="20"/>
        </w:rPr>
      </w:pPr>
      <w:r>
        <w:rPr>
          <w:rFonts w:ascii="Montserrat" w:hAnsi="Montserrat" w:cstheme="minorHAnsi"/>
          <w:bCs/>
          <w:sz w:val="20"/>
          <w:szCs w:val="20"/>
        </w:rPr>
        <w:t>Special finance and office-related projects, as assigned</w:t>
      </w:r>
    </w:p>
    <w:p w14:paraId="19A78F51" w14:textId="029F506F" w:rsidR="00707661" w:rsidRPr="00F6123F" w:rsidRDefault="00F6123F" w:rsidP="00F6123F">
      <w:pPr>
        <w:jc w:val="both"/>
        <w:rPr>
          <w:rFonts w:ascii="Montserrat" w:hAnsi="Montserrat" w:cstheme="minorHAnsi"/>
          <w:bCs/>
          <w:sz w:val="20"/>
          <w:szCs w:val="20"/>
        </w:rPr>
      </w:pPr>
      <w:r w:rsidRPr="00F6123F">
        <w:rPr>
          <w:rFonts w:ascii="Montserrat" w:hAnsi="Montserrat" w:cstheme="minorHAnsi"/>
          <w:bCs/>
          <w:sz w:val="20"/>
          <w:szCs w:val="20"/>
        </w:rPr>
        <w:t>MM</w:t>
      </w:r>
      <w:r w:rsidR="00C05566" w:rsidRPr="00F6123F">
        <w:rPr>
          <w:rFonts w:ascii="Montserrat" w:hAnsi="Montserrat" w:cstheme="minorHAnsi"/>
          <w:bCs/>
          <w:sz w:val="20"/>
          <w:szCs w:val="20"/>
        </w:rPr>
        <w:t>DC’s</w:t>
      </w:r>
      <w:r w:rsidR="00707661" w:rsidRPr="00F6123F">
        <w:rPr>
          <w:rFonts w:ascii="Montserrat" w:hAnsi="Montserrat" w:cstheme="minorHAnsi"/>
          <w:bCs/>
          <w:sz w:val="20"/>
          <w:szCs w:val="20"/>
        </w:rPr>
        <w:t xml:space="preserve"> </w:t>
      </w:r>
      <w:r w:rsidR="00C05566" w:rsidRPr="00F6123F">
        <w:rPr>
          <w:rFonts w:ascii="Montserrat" w:hAnsi="Montserrat" w:cstheme="minorHAnsi"/>
          <w:bCs/>
          <w:sz w:val="20"/>
          <w:szCs w:val="20"/>
        </w:rPr>
        <w:t xml:space="preserve">Finance </w:t>
      </w:r>
      <w:r w:rsidR="00D87952" w:rsidRPr="00F6123F">
        <w:rPr>
          <w:rFonts w:ascii="Montserrat" w:hAnsi="Montserrat" w:cstheme="minorHAnsi"/>
          <w:bCs/>
          <w:sz w:val="20"/>
          <w:szCs w:val="20"/>
        </w:rPr>
        <w:t>Assistant</w:t>
      </w:r>
      <w:r w:rsidR="00C05566" w:rsidRPr="00F6123F">
        <w:rPr>
          <w:rFonts w:ascii="Montserrat" w:hAnsi="Montserrat" w:cstheme="minorHAnsi"/>
          <w:bCs/>
          <w:sz w:val="20"/>
          <w:szCs w:val="20"/>
        </w:rPr>
        <w:t xml:space="preserve"> </w:t>
      </w:r>
      <w:r w:rsidR="00707661" w:rsidRPr="00F6123F">
        <w:rPr>
          <w:rFonts w:ascii="Montserrat" w:hAnsi="Montserrat" w:cstheme="minorHAnsi"/>
          <w:bCs/>
          <w:sz w:val="20"/>
          <w:szCs w:val="20"/>
        </w:rPr>
        <w:t>must be</w:t>
      </w:r>
      <w:r w:rsidR="00C05566" w:rsidRPr="00F6123F">
        <w:rPr>
          <w:rFonts w:ascii="Montserrat" w:hAnsi="Montserrat" w:cstheme="minorHAnsi"/>
          <w:bCs/>
          <w:sz w:val="20"/>
          <w:szCs w:val="20"/>
        </w:rPr>
        <w:t xml:space="preserve"> able to adhere to</w:t>
      </w:r>
      <w:r w:rsidR="00650336" w:rsidRPr="00F6123F">
        <w:rPr>
          <w:rFonts w:ascii="Montserrat" w:hAnsi="Montserrat" w:cstheme="minorHAnsi"/>
          <w:bCs/>
          <w:sz w:val="20"/>
          <w:szCs w:val="20"/>
        </w:rPr>
        <w:t xml:space="preserve"> Generally Accepted Accounting practices and</w:t>
      </w:r>
      <w:r w:rsidR="00707661" w:rsidRPr="00F6123F">
        <w:rPr>
          <w:rFonts w:ascii="Montserrat" w:hAnsi="Montserrat" w:cstheme="minorHAnsi"/>
          <w:bCs/>
          <w:sz w:val="20"/>
          <w:szCs w:val="20"/>
        </w:rPr>
        <w:t xml:space="preserve"> enjoy working in a small, entrepreneurial environment that is results-driven and community-oriented. The ideal individual will have the ability to exercise good judgement in a variety of situations,</w:t>
      </w:r>
      <w:r w:rsidR="00D87952" w:rsidRPr="00F6123F">
        <w:rPr>
          <w:rFonts w:ascii="Montserrat" w:hAnsi="Montserrat" w:cstheme="minorHAnsi"/>
          <w:bCs/>
          <w:sz w:val="20"/>
          <w:szCs w:val="20"/>
        </w:rPr>
        <w:t xml:space="preserve"> have a good sense of when to seek guidance from the Finance Director, </w:t>
      </w:r>
      <w:r w:rsidR="00707661" w:rsidRPr="00F6123F">
        <w:rPr>
          <w:rFonts w:ascii="Montserrat" w:hAnsi="Montserrat" w:cstheme="minorHAnsi"/>
          <w:bCs/>
          <w:sz w:val="20"/>
          <w:szCs w:val="20"/>
        </w:rPr>
        <w:t>possess strong written and verbal communication</w:t>
      </w:r>
      <w:r w:rsidR="00650336" w:rsidRPr="00F6123F">
        <w:rPr>
          <w:rFonts w:ascii="Montserrat" w:hAnsi="Montserrat" w:cstheme="minorHAnsi"/>
          <w:bCs/>
          <w:sz w:val="20"/>
          <w:szCs w:val="20"/>
        </w:rPr>
        <w:t xml:space="preserve"> skills</w:t>
      </w:r>
      <w:r w:rsidR="00707661" w:rsidRPr="00F6123F">
        <w:rPr>
          <w:rFonts w:ascii="Montserrat" w:hAnsi="Montserrat" w:cstheme="minorHAnsi"/>
          <w:bCs/>
          <w:sz w:val="20"/>
          <w:szCs w:val="20"/>
        </w:rPr>
        <w:t xml:space="preserve">, and have the fortitude to manage an often-varied workload while meeting tight deadlines. </w:t>
      </w:r>
    </w:p>
    <w:p w14:paraId="2D241434" w14:textId="193D22B4" w:rsidR="00707661" w:rsidRDefault="00843B3A" w:rsidP="00707661">
      <w:pPr>
        <w:rPr>
          <w:rFonts w:ascii="Montserrat" w:hAnsi="Montserrat" w:cstheme="minorHAnsi"/>
          <w:b/>
          <w:sz w:val="20"/>
          <w:szCs w:val="20"/>
          <w:u w:val="single"/>
        </w:rPr>
      </w:pPr>
      <w:r>
        <w:rPr>
          <w:rFonts w:ascii="Montserrat" w:hAnsi="Montserrat" w:cstheme="minorHAnsi"/>
          <w:b/>
          <w:sz w:val="20"/>
          <w:szCs w:val="20"/>
          <w:u w:val="single"/>
        </w:rPr>
        <w:t xml:space="preserve">Specific </w:t>
      </w:r>
      <w:r w:rsidR="00707661" w:rsidRPr="00A84D33">
        <w:rPr>
          <w:rFonts w:ascii="Montserrat" w:hAnsi="Montserrat" w:cstheme="minorHAnsi"/>
          <w:b/>
          <w:sz w:val="20"/>
          <w:szCs w:val="20"/>
          <w:u w:val="single"/>
        </w:rPr>
        <w:t>Responsibilities:</w:t>
      </w:r>
    </w:p>
    <w:p w14:paraId="3FDBE53A" w14:textId="2CE1096B" w:rsidR="00A5454A" w:rsidRPr="00A5454A" w:rsidRDefault="00A5454A" w:rsidP="00803B0C">
      <w:pPr>
        <w:spacing w:before="120"/>
        <w:rPr>
          <w:rFonts w:ascii="Montserrat" w:hAnsi="Montserrat" w:cstheme="minorHAnsi"/>
          <w:bCs/>
          <w:sz w:val="20"/>
          <w:szCs w:val="20"/>
        </w:rPr>
      </w:pPr>
      <w:r w:rsidRPr="00A5454A">
        <w:rPr>
          <w:rFonts w:ascii="Montserrat" w:hAnsi="Montserrat" w:cstheme="minorHAnsi"/>
          <w:bCs/>
          <w:sz w:val="20"/>
          <w:szCs w:val="20"/>
        </w:rPr>
        <w:t>Under the supervision and guidance of the MMDC Finance Director:</w:t>
      </w:r>
    </w:p>
    <w:p w14:paraId="3AE18FD2" w14:textId="7261B703" w:rsidR="00803B0C" w:rsidRPr="00803B0C" w:rsidRDefault="00792A49" w:rsidP="00803B0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Montserrat" w:hAnsi="Montserrat"/>
          <w:sz w:val="20"/>
          <w:szCs w:val="20"/>
        </w:rPr>
      </w:pPr>
      <w:r w:rsidRPr="00A5454A">
        <w:rPr>
          <w:rFonts w:ascii="Montserrat" w:hAnsi="Montserrat"/>
          <w:sz w:val="20"/>
          <w:szCs w:val="20"/>
        </w:rPr>
        <w:t>Assists the Finance Director to calculate, analyze and complete the annual Balance Sheet, Statement of Revenues</w:t>
      </w:r>
      <w:r w:rsidR="00AE6384" w:rsidRPr="00A5454A">
        <w:rPr>
          <w:rFonts w:ascii="Montserrat" w:hAnsi="Montserrat"/>
          <w:sz w:val="20"/>
          <w:szCs w:val="20"/>
        </w:rPr>
        <w:t xml:space="preserve"> and </w:t>
      </w:r>
      <w:r w:rsidRPr="00A5454A">
        <w:rPr>
          <w:rFonts w:ascii="Montserrat" w:hAnsi="Montserrat"/>
          <w:sz w:val="20"/>
          <w:szCs w:val="20"/>
        </w:rPr>
        <w:t>Expenditure</w:t>
      </w:r>
      <w:r w:rsidR="00AE6384" w:rsidRPr="00A5454A">
        <w:rPr>
          <w:rFonts w:ascii="Montserrat" w:hAnsi="Montserrat"/>
          <w:sz w:val="20"/>
          <w:szCs w:val="20"/>
        </w:rPr>
        <w:t xml:space="preserve">s, </w:t>
      </w:r>
      <w:r w:rsidRPr="00A5454A">
        <w:rPr>
          <w:rFonts w:ascii="Montserrat" w:hAnsi="Montserrat"/>
          <w:sz w:val="20"/>
          <w:szCs w:val="20"/>
        </w:rPr>
        <w:t>Supplementary Information, and other materials necessary for audit review</w:t>
      </w:r>
      <w:r w:rsidR="00AE6384" w:rsidRPr="00A5454A">
        <w:rPr>
          <w:rFonts w:ascii="Montserrat" w:hAnsi="Montserrat"/>
          <w:sz w:val="20"/>
          <w:szCs w:val="20"/>
        </w:rPr>
        <w:t>s</w:t>
      </w:r>
      <w:r w:rsidRPr="00A5454A">
        <w:rPr>
          <w:rFonts w:ascii="Montserrat" w:hAnsi="Montserrat"/>
          <w:sz w:val="20"/>
          <w:szCs w:val="20"/>
        </w:rPr>
        <w:t>.</w:t>
      </w:r>
    </w:p>
    <w:p w14:paraId="6AAAF3D4" w14:textId="1E36E593" w:rsidR="00792A49" w:rsidRPr="00A5454A" w:rsidRDefault="00792A49" w:rsidP="00803B0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Montserrat" w:hAnsi="Montserrat"/>
          <w:sz w:val="20"/>
          <w:szCs w:val="20"/>
        </w:rPr>
      </w:pPr>
      <w:r w:rsidRPr="00A5454A">
        <w:rPr>
          <w:rFonts w:ascii="Montserrat" w:hAnsi="Montserrat"/>
          <w:sz w:val="20"/>
          <w:szCs w:val="20"/>
        </w:rPr>
        <w:t>Assist</w:t>
      </w:r>
      <w:r w:rsidR="00AE6384" w:rsidRPr="00A5454A">
        <w:rPr>
          <w:rFonts w:ascii="Montserrat" w:hAnsi="Montserrat"/>
          <w:sz w:val="20"/>
          <w:szCs w:val="20"/>
        </w:rPr>
        <w:t>s</w:t>
      </w:r>
      <w:r w:rsidRPr="00A5454A">
        <w:rPr>
          <w:rFonts w:ascii="Montserrat" w:hAnsi="Montserrat"/>
          <w:sz w:val="20"/>
          <w:szCs w:val="20"/>
        </w:rPr>
        <w:t xml:space="preserve"> with </w:t>
      </w:r>
      <w:r w:rsidR="00AE6384" w:rsidRPr="00A5454A">
        <w:rPr>
          <w:rFonts w:ascii="Montserrat" w:hAnsi="Montserrat"/>
          <w:sz w:val="20"/>
          <w:szCs w:val="20"/>
        </w:rPr>
        <w:t xml:space="preserve">the </w:t>
      </w:r>
      <w:r w:rsidRPr="00A5454A">
        <w:rPr>
          <w:rFonts w:ascii="Montserrat" w:hAnsi="Montserrat"/>
          <w:sz w:val="20"/>
          <w:szCs w:val="20"/>
        </w:rPr>
        <w:t>preparation of monthly, quarterly</w:t>
      </w:r>
      <w:r w:rsidR="00AE6384" w:rsidRPr="00A5454A">
        <w:rPr>
          <w:rFonts w:ascii="Montserrat" w:hAnsi="Montserrat"/>
          <w:sz w:val="20"/>
          <w:szCs w:val="20"/>
        </w:rPr>
        <w:t>,</w:t>
      </w:r>
      <w:r w:rsidRPr="00A5454A">
        <w:rPr>
          <w:rFonts w:ascii="Montserrat" w:hAnsi="Montserrat"/>
          <w:sz w:val="20"/>
          <w:szCs w:val="20"/>
        </w:rPr>
        <w:t xml:space="preserve"> and semi-annual reports</w:t>
      </w:r>
      <w:r w:rsidR="00AE6384" w:rsidRPr="00A5454A">
        <w:rPr>
          <w:rFonts w:ascii="Montserrat" w:hAnsi="Montserrat"/>
          <w:sz w:val="20"/>
          <w:szCs w:val="20"/>
        </w:rPr>
        <w:t>,</w:t>
      </w:r>
      <w:r w:rsidRPr="00A5454A">
        <w:rPr>
          <w:rFonts w:ascii="Montserrat" w:hAnsi="Montserrat"/>
          <w:sz w:val="20"/>
          <w:szCs w:val="20"/>
        </w:rPr>
        <w:t xml:space="preserve"> a</w:t>
      </w:r>
      <w:r w:rsidR="00AE6384" w:rsidRPr="00A5454A">
        <w:rPr>
          <w:rFonts w:ascii="Montserrat" w:hAnsi="Montserrat"/>
          <w:sz w:val="20"/>
          <w:szCs w:val="20"/>
        </w:rPr>
        <w:t>s well as</w:t>
      </w:r>
      <w:r w:rsidRPr="00A5454A">
        <w:rPr>
          <w:rFonts w:ascii="Montserrat" w:hAnsi="Montserrat"/>
          <w:sz w:val="20"/>
          <w:szCs w:val="20"/>
        </w:rPr>
        <w:t xml:space="preserve"> requests for payments.</w:t>
      </w:r>
    </w:p>
    <w:p w14:paraId="3B590E9E" w14:textId="256EB397" w:rsidR="00792A49" w:rsidRPr="00A5454A" w:rsidRDefault="00792A49" w:rsidP="00803B0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Montserrat" w:hAnsi="Montserrat"/>
          <w:sz w:val="20"/>
          <w:szCs w:val="20"/>
        </w:rPr>
      </w:pPr>
      <w:r w:rsidRPr="00A5454A">
        <w:rPr>
          <w:rFonts w:ascii="Montserrat" w:hAnsi="Montserrat"/>
          <w:sz w:val="20"/>
          <w:szCs w:val="20"/>
        </w:rPr>
        <w:t>Verifies and prepares all tax</w:t>
      </w:r>
      <w:r w:rsidR="00AE6384" w:rsidRPr="00A5454A">
        <w:rPr>
          <w:rFonts w:ascii="Montserrat" w:hAnsi="Montserrat"/>
          <w:sz w:val="20"/>
          <w:szCs w:val="20"/>
        </w:rPr>
        <w:t>-</w:t>
      </w:r>
      <w:r w:rsidRPr="00A5454A">
        <w:rPr>
          <w:rFonts w:ascii="Montserrat" w:hAnsi="Montserrat"/>
          <w:sz w:val="20"/>
          <w:szCs w:val="20"/>
        </w:rPr>
        <w:t>related documentation for MMDC and contracted agencies</w:t>
      </w:r>
      <w:r w:rsidR="00AE6384" w:rsidRPr="00A5454A">
        <w:rPr>
          <w:rFonts w:ascii="Montserrat" w:hAnsi="Montserrat"/>
          <w:sz w:val="20"/>
          <w:szCs w:val="20"/>
        </w:rPr>
        <w:t>,</w:t>
      </w:r>
      <w:r w:rsidRPr="00A5454A">
        <w:rPr>
          <w:rFonts w:ascii="Montserrat" w:hAnsi="Montserrat"/>
          <w:sz w:val="20"/>
          <w:szCs w:val="20"/>
        </w:rPr>
        <w:t xml:space="preserve"> including form 990EZ for fiscal agent projects</w:t>
      </w:r>
      <w:r w:rsidR="00AE6384" w:rsidRPr="00A5454A">
        <w:rPr>
          <w:rFonts w:ascii="Montserrat" w:hAnsi="Montserrat"/>
          <w:sz w:val="20"/>
          <w:szCs w:val="20"/>
        </w:rPr>
        <w:t>.</w:t>
      </w:r>
      <w:r w:rsidRPr="00A5454A">
        <w:rPr>
          <w:rFonts w:ascii="Montserrat" w:hAnsi="Montserrat"/>
          <w:sz w:val="20"/>
          <w:szCs w:val="20"/>
        </w:rPr>
        <w:t xml:space="preserve"> </w:t>
      </w:r>
      <w:r w:rsidR="00AE6384" w:rsidRPr="00A5454A">
        <w:rPr>
          <w:rFonts w:ascii="Montserrat" w:hAnsi="Montserrat"/>
          <w:sz w:val="20"/>
          <w:szCs w:val="20"/>
        </w:rPr>
        <w:t>Common f</w:t>
      </w:r>
      <w:r w:rsidRPr="00A5454A">
        <w:rPr>
          <w:rFonts w:ascii="Montserrat" w:hAnsi="Montserrat"/>
          <w:sz w:val="20"/>
          <w:szCs w:val="20"/>
        </w:rPr>
        <w:t xml:space="preserve">orms </w:t>
      </w:r>
      <w:r w:rsidR="00AE6384" w:rsidRPr="00A5454A">
        <w:rPr>
          <w:rFonts w:ascii="Montserrat" w:hAnsi="Montserrat"/>
          <w:sz w:val="20"/>
          <w:szCs w:val="20"/>
        </w:rPr>
        <w:t xml:space="preserve">include </w:t>
      </w:r>
      <w:r w:rsidRPr="00A5454A">
        <w:rPr>
          <w:rFonts w:ascii="Montserrat" w:hAnsi="Montserrat"/>
          <w:sz w:val="20"/>
          <w:szCs w:val="20"/>
        </w:rPr>
        <w:t>1096, 1099, W-2, W-4 and W-3 transmittal forms.</w:t>
      </w:r>
    </w:p>
    <w:p w14:paraId="62928DE0" w14:textId="1FA462BC" w:rsidR="00792A49" w:rsidRPr="00A5454A" w:rsidRDefault="00792A49" w:rsidP="00803B0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Montserrat" w:hAnsi="Montserrat"/>
          <w:sz w:val="20"/>
          <w:szCs w:val="20"/>
        </w:rPr>
      </w:pPr>
      <w:r w:rsidRPr="00A5454A">
        <w:rPr>
          <w:rFonts w:ascii="Montserrat" w:hAnsi="Montserrat"/>
          <w:sz w:val="20"/>
          <w:szCs w:val="20"/>
        </w:rPr>
        <w:t xml:space="preserve">Updates </w:t>
      </w:r>
      <w:r w:rsidR="00AE6384" w:rsidRPr="00A5454A">
        <w:rPr>
          <w:rFonts w:ascii="Montserrat" w:hAnsi="Montserrat"/>
          <w:sz w:val="20"/>
          <w:szCs w:val="20"/>
        </w:rPr>
        <w:t xml:space="preserve">MMDC’s </w:t>
      </w:r>
      <w:r w:rsidRPr="00A5454A">
        <w:rPr>
          <w:rFonts w:ascii="Montserrat" w:hAnsi="Montserrat"/>
          <w:sz w:val="20"/>
          <w:szCs w:val="20"/>
        </w:rPr>
        <w:t xml:space="preserve">inventory list for purchases and </w:t>
      </w:r>
      <w:proofErr w:type="gramStart"/>
      <w:r w:rsidRPr="00A5454A">
        <w:rPr>
          <w:rFonts w:ascii="Montserrat" w:hAnsi="Montserrat"/>
          <w:sz w:val="20"/>
          <w:szCs w:val="20"/>
        </w:rPr>
        <w:t>disposal</w:t>
      </w:r>
      <w:r w:rsidR="00840955">
        <w:rPr>
          <w:rFonts w:ascii="Montserrat" w:hAnsi="Montserrat"/>
          <w:sz w:val="20"/>
          <w:szCs w:val="20"/>
        </w:rPr>
        <w:t>s</w:t>
      </w:r>
      <w:proofErr w:type="gramEnd"/>
      <w:r w:rsidRPr="00A5454A">
        <w:rPr>
          <w:rFonts w:ascii="Montserrat" w:hAnsi="Montserrat"/>
          <w:sz w:val="20"/>
          <w:szCs w:val="20"/>
        </w:rPr>
        <w:t>.</w:t>
      </w:r>
    </w:p>
    <w:p w14:paraId="2B59B958" w14:textId="58DD30FA" w:rsidR="00792A49" w:rsidRPr="00A5454A" w:rsidRDefault="00792A49" w:rsidP="00803B0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Montserrat" w:hAnsi="Montserrat"/>
          <w:sz w:val="20"/>
          <w:szCs w:val="20"/>
        </w:rPr>
      </w:pPr>
      <w:r w:rsidRPr="00A5454A">
        <w:rPr>
          <w:rFonts w:ascii="Montserrat" w:hAnsi="Montserrat"/>
          <w:sz w:val="20"/>
          <w:szCs w:val="20"/>
        </w:rPr>
        <w:t>Reviews</w:t>
      </w:r>
      <w:r w:rsidR="00AE6384" w:rsidRPr="00A5454A">
        <w:rPr>
          <w:rFonts w:ascii="Montserrat" w:hAnsi="Montserrat"/>
          <w:sz w:val="20"/>
          <w:szCs w:val="20"/>
        </w:rPr>
        <w:t xml:space="preserve"> staff</w:t>
      </w:r>
      <w:r w:rsidRPr="00A5454A">
        <w:rPr>
          <w:rFonts w:ascii="Montserrat" w:hAnsi="Montserrat"/>
          <w:sz w:val="20"/>
          <w:szCs w:val="20"/>
        </w:rPr>
        <w:t xml:space="preserve"> timesheets for</w:t>
      </w:r>
      <w:r w:rsidR="00AE6384" w:rsidRPr="00A5454A">
        <w:rPr>
          <w:rFonts w:ascii="Montserrat" w:hAnsi="Montserrat"/>
          <w:sz w:val="20"/>
          <w:szCs w:val="20"/>
        </w:rPr>
        <w:t xml:space="preserve"> </w:t>
      </w:r>
      <w:r w:rsidRPr="00A5454A">
        <w:rPr>
          <w:rFonts w:ascii="Montserrat" w:hAnsi="Montserrat"/>
          <w:sz w:val="20"/>
          <w:szCs w:val="20"/>
        </w:rPr>
        <w:t>mathematical calculations and proper documentation of leave balances</w:t>
      </w:r>
      <w:r w:rsidR="00BD11D2">
        <w:rPr>
          <w:rFonts w:ascii="Montserrat" w:hAnsi="Montserrat"/>
          <w:sz w:val="20"/>
          <w:szCs w:val="20"/>
        </w:rPr>
        <w:t>. T</w:t>
      </w:r>
      <w:r w:rsidR="00AE6384" w:rsidRPr="00A5454A">
        <w:rPr>
          <w:rFonts w:ascii="Montserrat" w:hAnsi="Montserrat"/>
          <w:sz w:val="20"/>
          <w:szCs w:val="20"/>
        </w:rPr>
        <w:t>hen</w:t>
      </w:r>
      <w:r w:rsidR="00BD11D2">
        <w:rPr>
          <w:rFonts w:ascii="Montserrat" w:hAnsi="Montserrat"/>
          <w:sz w:val="20"/>
          <w:szCs w:val="20"/>
        </w:rPr>
        <w:t>,</w:t>
      </w:r>
      <w:r w:rsidR="00AE6384" w:rsidRPr="00A5454A">
        <w:rPr>
          <w:rFonts w:ascii="Montserrat" w:hAnsi="Montserrat"/>
          <w:sz w:val="20"/>
          <w:szCs w:val="20"/>
        </w:rPr>
        <w:t xml:space="preserve"> </w:t>
      </w:r>
      <w:proofErr w:type="gramStart"/>
      <w:r w:rsidR="00840955">
        <w:rPr>
          <w:rFonts w:ascii="Montserrat" w:hAnsi="Montserrat"/>
          <w:sz w:val="20"/>
          <w:szCs w:val="20"/>
        </w:rPr>
        <w:t>enters</w:t>
      </w:r>
      <w:proofErr w:type="gramEnd"/>
      <w:r w:rsidRPr="00A5454A">
        <w:rPr>
          <w:rFonts w:ascii="Montserrat" w:hAnsi="Montserrat"/>
          <w:sz w:val="20"/>
          <w:szCs w:val="20"/>
        </w:rPr>
        <w:t xml:space="preserve"> all </w:t>
      </w:r>
      <w:r w:rsidR="00AE6384" w:rsidRPr="00A5454A">
        <w:rPr>
          <w:rFonts w:ascii="Montserrat" w:hAnsi="Montserrat"/>
          <w:sz w:val="20"/>
          <w:szCs w:val="20"/>
        </w:rPr>
        <w:t xml:space="preserve">timesheet and </w:t>
      </w:r>
      <w:r w:rsidRPr="00A5454A">
        <w:rPr>
          <w:rFonts w:ascii="Montserrat" w:hAnsi="Montserrat"/>
          <w:sz w:val="20"/>
          <w:szCs w:val="20"/>
        </w:rPr>
        <w:t xml:space="preserve">payroll </w:t>
      </w:r>
      <w:r w:rsidR="00AE6384" w:rsidRPr="00A5454A">
        <w:rPr>
          <w:rFonts w:ascii="Montserrat" w:hAnsi="Montserrat"/>
          <w:sz w:val="20"/>
          <w:szCs w:val="20"/>
        </w:rPr>
        <w:t>data for</w:t>
      </w:r>
      <w:r w:rsidRPr="00A5454A">
        <w:rPr>
          <w:rFonts w:ascii="Montserrat" w:hAnsi="Montserrat"/>
          <w:sz w:val="20"/>
          <w:szCs w:val="20"/>
        </w:rPr>
        <w:t xml:space="preserve"> direct deposit.</w:t>
      </w:r>
    </w:p>
    <w:p w14:paraId="2C283F2F" w14:textId="78C5DA01" w:rsidR="00792A49" w:rsidRPr="00A5454A" w:rsidRDefault="00792A49" w:rsidP="00803B0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Montserrat" w:hAnsi="Montserrat"/>
          <w:sz w:val="20"/>
          <w:szCs w:val="20"/>
        </w:rPr>
      </w:pPr>
      <w:r w:rsidRPr="00A5454A">
        <w:rPr>
          <w:rFonts w:ascii="Montserrat" w:hAnsi="Montserrat"/>
          <w:sz w:val="20"/>
          <w:szCs w:val="20"/>
        </w:rPr>
        <w:t>Records and codes incoming receipts and prepares bank deposit</w:t>
      </w:r>
      <w:r w:rsidR="00AE6384" w:rsidRPr="00A5454A">
        <w:rPr>
          <w:rFonts w:ascii="Montserrat" w:hAnsi="Montserrat"/>
          <w:sz w:val="20"/>
          <w:szCs w:val="20"/>
        </w:rPr>
        <w:t>s. P</w:t>
      </w:r>
      <w:r w:rsidRPr="00A5454A">
        <w:rPr>
          <w:rFonts w:ascii="Montserrat" w:hAnsi="Montserrat"/>
          <w:sz w:val="20"/>
          <w:szCs w:val="20"/>
        </w:rPr>
        <w:t>repares and transfers funds from savings accounts to checking accounts to cover expenditures.</w:t>
      </w:r>
    </w:p>
    <w:p w14:paraId="1F0CBC3A" w14:textId="51B1A706" w:rsidR="00792A49" w:rsidRPr="00A5454A" w:rsidRDefault="00792A49" w:rsidP="00803B0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Montserrat" w:hAnsi="Montserrat"/>
          <w:sz w:val="20"/>
          <w:szCs w:val="20"/>
        </w:rPr>
      </w:pPr>
      <w:r w:rsidRPr="00A5454A">
        <w:rPr>
          <w:rFonts w:ascii="Montserrat" w:hAnsi="Montserrat"/>
          <w:sz w:val="20"/>
          <w:szCs w:val="20"/>
        </w:rPr>
        <w:lastRenderedPageBreak/>
        <w:t>Prepares payroll and reoccurring general journal entries</w:t>
      </w:r>
      <w:r w:rsidR="00A5454A">
        <w:rPr>
          <w:rFonts w:ascii="Montserrat" w:hAnsi="Montserrat"/>
          <w:sz w:val="20"/>
          <w:szCs w:val="20"/>
        </w:rPr>
        <w:t xml:space="preserve"> and</w:t>
      </w:r>
      <w:r w:rsidRPr="00A5454A">
        <w:rPr>
          <w:rFonts w:ascii="Montserrat" w:hAnsi="Montserrat"/>
          <w:sz w:val="20"/>
          <w:szCs w:val="20"/>
        </w:rPr>
        <w:t xml:space="preserve"> correction entries</w:t>
      </w:r>
      <w:r w:rsidR="00A5454A" w:rsidRPr="00A5454A">
        <w:rPr>
          <w:rFonts w:ascii="Montserrat" w:hAnsi="Montserrat"/>
          <w:sz w:val="20"/>
          <w:szCs w:val="20"/>
        </w:rPr>
        <w:t>,</w:t>
      </w:r>
      <w:r w:rsidRPr="00A5454A">
        <w:rPr>
          <w:rFonts w:ascii="Montserrat" w:hAnsi="Montserrat"/>
          <w:sz w:val="20"/>
          <w:szCs w:val="20"/>
        </w:rPr>
        <w:t xml:space="preserve"> as required.</w:t>
      </w:r>
    </w:p>
    <w:p w14:paraId="469DC1DB" w14:textId="77777777" w:rsidR="00792A49" w:rsidRPr="00A5454A" w:rsidRDefault="00792A49" w:rsidP="00803B0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Montserrat" w:hAnsi="Montserrat"/>
          <w:sz w:val="18"/>
          <w:szCs w:val="18"/>
        </w:rPr>
      </w:pPr>
      <w:r w:rsidRPr="00A5454A">
        <w:rPr>
          <w:rFonts w:ascii="Montserrat" w:hAnsi="Montserrat"/>
          <w:sz w:val="20"/>
          <w:szCs w:val="20"/>
        </w:rPr>
        <w:t>Reviews disbursements for corrections, codes and checks vouchers, inputs and processes invoices to final checks.</w:t>
      </w:r>
    </w:p>
    <w:p w14:paraId="2A75B566" w14:textId="74DCE8AB" w:rsidR="00A5454A" w:rsidRDefault="00792A49" w:rsidP="00803B0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Montserrat" w:hAnsi="Montserrat"/>
          <w:sz w:val="18"/>
          <w:szCs w:val="18"/>
        </w:rPr>
      </w:pPr>
      <w:r w:rsidRPr="00A5454A">
        <w:rPr>
          <w:rFonts w:ascii="Montserrat" w:hAnsi="Montserrat"/>
          <w:sz w:val="20"/>
          <w:szCs w:val="20"/>
        </w:rPr>
        <w:t>Prepare</w:t>
      </w:r>
      <w:r w:rsidR="00A5454A">
        <w:rPr>
          <w:rFonts w:ascii="Montserrat" w:hAnsi="Montserrat"/>
          <w:sz w:val="20"/>
          <w:szCs w:val="20"/>
        </w:rPr>
        <w:t>s</w:t>
      </w:r>
      <w:r w:rsidRPr="00A5454A">
        <w:rPr>
          <w:rFonts w:ascii="Montserrat" w:hAnsi="Montserrat"/>
          <w:sz w:val="20"/>
          <w:szCs w:val="20"/>
        </w:rPr>
        <w:t xml:space="preserve"> </w:t>
      </w:r>
      <w:r w:rsidR="009C7356">
        <w:rPr>
          <w:rFonts w:ascii="Montserrat" w:hAnsi="Montserrat"/>
          <w:sz w:val="20"/>
          <w:szCs w:val="20"/>
        </w:rPr>
        <w:t xml:space="preserve">and </w:t>
      </w:r>
      <w:r w:rsidRPr="00A5454A">
        <w:rPr>
          <w:rFonts w:ascii="Montserrat" w:hAnsi="Montserrat"/>
          <w:sz w:val="20"/>
          <w:szCs w:val="20"/>
        </w:rPr>
        <w:t>adjust</w:t>
      </w:r>
      <w:r w:rsidR="00A5454A">
        <w:rPr>
          <w:rFonts w:ascii="Montserrat" w:hAnsi="Montserrat"/>
          <w:sz w:val="20"/>
          <w:szCs w:val="20"/>
        </w:rPr>
        <w:t>s</w:t>
      </w:r>
      <w:r w:rsidRPr="00A5454A">
        <w:rPr>
          <w:rFonts w:ascii="Montserrat" w:hAnsi="Montserrat"/>
          <w:sz w:val="20"/>
          <w:szCs w:val="20"/>
        </w:rPr>
        <w:t xml:space="preserve"> journal entries and assist</w:t>
      </w:r>
      <w:r w:rsidR="00A5454A">
        <w:rPr>
          <w:rFonts w:ascii="Montserrat" w:hAnsi="Montserrat"/>
          <w:sz w:val="20"/>
          <w:szCs w:val="20"/>
        </w:rPr>
        <w:t>s</w:t>
      </w:r>
      <w:r w:rsidRPr="00A5454A">
        <w:rPr>
          <w:rFonts w:ascii="Montserrat" w:hAnsi="Montserrat"/>
          <w:sz w:val="20"/>
          <w:szCs w:val="20"/>
        </w:rPr>
        <w:t xml:space="preserve"> with month</w:t>
      </w:r>
      <w:r w:rsidR="00A5454A">
        <w:rPr>
          <w:rFonts w:ascii="Montserrat" w:hAnsi="Montserrat"/>
          <w:sz w:val="20"/>
          <w:szCs w:val="20"/>
        </w:rPr>
        <w:t>-</w:t>
      </w:r>
      <w:r w:rsidRPr="00A5454A">
        <w:rPr>
          <w:rFonts w:ascii="Montserrat" w:hAnsi="Montserrat"/>
          <w:sz w:val="20"/>
          <w:szCs w:val="20"/>
        </w:rPr>
        <w:t>end process.</w:t>
      </w:r>
    </w:p>
    <w:p w14:paraId="55BB4106" w14:textId="6AF4CA1A" w:rsidR="00BE7DFB" w:rsidRPr="00BE7DFB" w:rsidRDefault="009C7356" w:rsidP="00BE7DF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Montserrat" w:hAnsi="Montserrat"/>
          <w:sz w:val="20"/>
          <w:szCs w:val="20"/>
        </w:rPr>
      </w:pPr>
      <w:r w:rsidRPr="00BE7DFB">
        <w:rPr>
          <w:rFonts w:ascii="Montserrat" w:hAnsi="Montserrat"/>
          <w:sz w:val="20"/>
          <w:szCs w:val="20"/>
        </w:rPr>
        <w:t>Assists with the development and continuous improvement of policies and procedures, particularly those related to MMDC’s finances and employee benefits.</w:t>
      </w:r>
    </w:p>
    <w:p w14:paraId="101D9933" w14:textId="0340BC40" w:rsidR="00BE7DFB" w:rsidRPr="00BE7DFB" w:rsidRDefault="009C7356" w:rsidP="00BE7DF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Montserrat" w:hAnsi="Montserrat"/>
          <w:sz w:val="20"/>
          <w:szCs w:val="20"/>
        </w:rPr>
      </w:pPr>
      <w:r w:rsidRPr="00BE7DFB">
        <w:rPr>
          <w:rFonts w:ascii="Montserrat" w:hAnsi="Montserrat"/>
          <w:sz w:val="20"/>
          <w:szCs w:val="20"/>
        </w:rPr>
        <w:t>Assists with special finance- or employee benefit-related projects.</w:t>
      </w:r>
    </w:p>
    <w:p w14:paraId="2B251E44" w14:textId="59D80D4A" w:rsidR="009C7356" w:rsidRPr="00BE7DFB" w:rsidRDefault="009C7356" w:rsidP="00803B0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Assists with the organization and distribution of information to MMDC’s Commissioners and assists with Commission and Committee meetings organization and facilitation.</w:t>
      </w:r>
    </w:p>
    <w:p w14:paraId="408FF36C" w14:textId="77777777" w:rsidR="009C7356" w:rsidRPr="009C7356" w:rsidRDefault="009C7356" w:rsidP="00803B0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Montserrat" w:hAnsi="Montserrat"/>
          <w:sz w:val="18"/>
          <w:szCs w:val="18"/>
        </w:rPr>
      </w:pPr>
      <w:r w:rsidRPr="009C7356">
        <w:rPr>
          <w:rFonts w:ascii="Montserrat" w:hAnsi="Montserrat" w:cstheme="minorHAnsi"/>
          <w:sz w:val="20"/>
          <w:szCs w:val="20"/>
        </w:rPr>
        <w:t>Assist to ensure compliance with all applicable laws (e.g. open meeting-related laws, labor laws) governing the activities of the MMDC.</w:t>
      </w:r>
    </w:p>
    <w:p w14:paraId="343CD7CC" w14:textId="43D79585" w:rsidR="009C7356" w:rsidRPr="009C7356" w:rsidRDefault="009C7356" w:rsidP="00803B0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Montserrat" w:hAnsi="Montserrat"/>
          <w:sz w:val="18"/>
          <w:szCs w:val="18"/>
        </w:rPr>
      </w:pPr>
      <w:r w:rsidRPr="009C7356">
        <w:rPr>
          <w:rFonts w:ascii="Montserrat" w:hAnsi="Montserrat"/>
          <w:sz w:val="20"/>
          <w:szCs w:val="20"/>
        </w:rPr>
        <w:t>Performs other duties as assigned.</w:t>
      </w:r>
    </w:p>
    <w:p w14:paraId="0582CFB3" w14:textId="77777777" w:rsidR="009C7356" w:rsidRPr="009C7356" w:rsidRDefault="009C7356" w:rsidP="009C7356">
      <w:pPr>
        <w:overflowPunct w:val="0"/>
        <w:autoSpaceDE w:val="0"/>
        <w:autoSpaceDN w:val="0"/>
        <w:adjustRightInd w:val="0"/>
        <w:spacing w:after="0" w:line="240" w:lineRule="atLeast"/>
        <w:ind w:left="540"/>
        <w:jc w:val="both"/>
        <w:textAlignment w:val="baseline"/>
        <w:rPr>
          <w:rFonts w:ascii="Montserrat" w:hAnsi="Montserrat" w:cstheme="minorHAnsi"/>
          <w:b/>
          <w:sz w:val="20"/>
          <w:szCs w:val="20"/>
          <w:u w:val="single"/>
        </w:rPr>
      </w:pPr>
    </w:p>
    <w:p w14:paraId="56E62252" w14:textId="50A045A6" w:rsidR="00707661" w:rsidRDefault="00803B0C" w:rsidP="00707661">
      <w:pPr>
        <w:rPr>
          <w:rFonts w:ascii="Montserrat" w:hAnsi="Montserrat" w:cstheme="minorHAnsi"/>
          <w:b/>
          <w:sz w:val="20"/>
          <w:szCs w:val="20"/>
          <w:u w:val="single"/>
        </w:rPr>
      </w:pPr>
      <w:r>
        <w:rPr>
          <w:rFonts w:ascii="Montserrat" w:hAnsi="Montserrat" w:cstheme="minorHAnsi"/>
          <w:b/>
          <w:sz w:val="20"/>
          <w:szCs w:val="20"/>
          <w:u w:val="single"/>
        </w:rPr>
        <w:t>Knowledge, Skills, and Abilities</w:t>
      </w:r>
      <w:r w:rsidR="00707661" w:rsidRPr="00A84D33">
        <w:rPr>
          <w:rFonts w:ascii="Montserrat" w:hAnsi="Montserrat" w:cstheme="minorHAnsi"/>
          <w:b/>
          <w:sz w:val="20"/>
          <w:szCs w:val="20"/>
          <w:u w:val="single"/>
        </w:rPr>
        <w:t>:</w:t>
      </w:r>
    </w:p>
    <w:p w14:paraId="4FB8698D" w14:textId="77777777" w:rsidR="005B7276" w:rsidRPr="00E50E5D" w:rsidRDefault="005B7276" w:rsidP="005B7276">
      <w:pPr>
        <w:pStyle w:val="ListParagraph"/>
        <w:numPr>
          <w:ilvl w:val="0"/>
          <w:numId w:val="10"/>
        </w:numPr>
        <w:spacing w:before="120"/>
        <w:ind w:left="547"/>
        <w:jc w:val="both"/>
        <w:rPr>
          <w:rFonts w:ascii="Montserrat" w:hAnsi="Montserrat"/>
          <w:sz w:val="20"/>
          <w:szCs w:val="20"/>
        </w:rPr>
      </w:pPr>
      <w:r w:rsidRPr="00E50E5D">
        <w:rPr>
          <w:rFonts w:ascii="Montserrat" w:hAnsi="Montserrat"/>
          <w:sz w:val="20"/>
          <w:szCs w:val="20"/>
        </w:rPr>
        <w:t>Ability to plan, organize and perform general financial and accounting activities.</w:t>
      </w:r>
    </w:p>
    <w:p w14:paraId="134EC3C0" w14:textId="77777777" w:rsidR="005B7276" w:rsidRPr="005B7276" w:rsidRDefault="005B7276" w:rsidP="005B7276">
      <w:pPr>
        <w:pStyle w:val="ListParagraph"/>
        <w:spacing w:before="120"/>
        <w:ind w:left="547"/>
        <w:jc w:val="both"/>
        <w:rPr>
          <w:rFonts w:ascii="Montserrat" w:hAnsi="Montserrat"/>
          <w:sz w:val="10"/>
          <w:szCs w:val="10"/>
        </w:rPr>
      </w:pPr>
    </w:p>
    <w:p w14:paraId="3E0F5CEF" w14:textId="16040159" w:rsidR="00E50E5D" w:rsidRDefault="00803B0C" w:rsidP="005B7276">
      <w:pPr>
        <w:pStyle w:val="ListParagraph"/>
        <w:numPr>
          <w:ilvl w:val="0"/>
          <w:numId w:val="10"/>
        </w:numPr>
        <w:spacing w:before="120"/>
        <w:ind w:left="547"/>
        <w:jc w:val="both"/>
        <w:rPr>
          <w:rFonts w:ascii="Montserrat" w:hAnsi="Montserrat"/>
          <w:sz w:val="20"/>
          <w:szCs w:val="20"/>
        </w:rPr>
      </w:pPr>
      <w:r w:rsidRPr="00E50E5D">
        <w:rPr>
          <w:rFonts w:ascii="Montserrat" w:hAnsi="Montserrat"/>
          <w:sz w:val="20"/>
          <w:szCs w:val="20"/>
        </w:rPr>
        <w:t>General knowledge of government accounting, internal accounting controls, and financial analysis of revenues and expenditures.</w:t>
      </w:r>
    </w:p>
    <w:p w14:paraId="3415F8CE" w14:textId="77777777" w:rsidR="00E50E5D" w:rsidRPr="00E50E5D" w:rsidRDefault="00E50E5D" w:rsidP="005B7276">
      <w:pPr>
        <w:pStyle w:val="ListParagraph"/>
        <w:spacing w:before="120"/>
        <w:ind w:left="547"/>
        <w:jc w:val="both"/>
        <w:rPr>
          <w:rFonts w:ascii="Montserrat" w:hAnsi="Montserrat"/>
          <w:sz w:val="10"/>
          <w:szCs w:val="10"/>
        </w:rPr>
      </w:pPr>
    </w:p>
    <w:p w14:paraId="0BA0AC43" w14:textId="0CF0080A" w:rsidR="00803B0C" w:rsidRDefault="00803B0C" w:rsidP="005B7276">
      <w:pPr>
        <w:pStyle w:val="ListParagraph"/>
        <w:numPr>
          <w:ilvl w:val="0"/>
          <w:numId w:val="10"/>
        </w:numPr>
        <w:spacing w:before="120"/>
        <w:ind w:left="547"/>
        <w:jc w:val="both"/>
        <w:rPr>
          <w:rFonts w:ascii="Montserrat" w:hAnsi="Montserrat"/>
          <w:sz w:val="20"/>
          <w:szCs w:val="20"/>
        </w:rPr>
      </w:pPr>
      <w:r w:rsidRPr="00E50E5D">
        <w:rPr>
          <w:rFonts w:ascii="Montserrat" w:hAnsi="Montserrat"/>
          <w:sz w:val="20"/>
          <w:szCs w:val="20"/>
        </w:rPr>
        <w:t>Ability to learn the organization and operation of MMDC programs and develop a working knowledge of applicable Minnesota Statutes.</w:t>
      </w:r>
    </w:p>
    <w:p w14:paraId="5F6C1C0D" w14:textId="77777777" w:rsidR="005B7276" w:rsidRPr="005B7276" w:rsidRDefault="005B7276" w:rsidP="005B7276">
      <w:pPr>
        <w:pStyle w:val="ListParagraph"/>
        <w:rPr>
          <w:rFonts w:ascii="Montserrat" w:hAnsi="Montserrat"/>
          <w:sz w:val="10"/>
          <w:szCs w:val="10"/>
        </w:rPr>
      </w:pPr>
    </w:p>
    <w:p w14:paraId="4993E891" w14:textId="77777777" w:rsidR="005B7276" w:rsidRPr="00E50E5D" w:rsidRDefault="005B7276" w:rsidP="005B7276">
      <w:pPr>
        <w:pStyle w:val="ListParagraph"/>
        <w:numPr>
          <w:ilvl w:val="0"/>
          <w:numId w:val="10"/>
        </w:numPr>
        <w:spacing w:before="120"/>
        <w:ind w:left="547"/>
        <w:jc w:val="both"/>
        <w:rPr>
          <w:rFonts w:ascii="Montserrat" w:hAnsi="Montserrat"/>
          <w:sz w:val="20"/>
          <w:szCs w:val="20"/>
        </w:rPr>
      </w:pPr>
      <w:r w:rsidRPr="00E50E5D">
        <w:rPr>
          <w:rFonts w:ascii="Montserrat" w:hAnsi="Montserrat"/>
          <w:sz w:val="20"/>
          <w:szCs w:val="20"/>
        </w:rPr>
        <w:t>Comfortable researching and ensuring compliance with regulations, policies, and procedures that apply to government accounting and finance.</w:t>
      </w:r>
    </w:p>
    <w:p w14:paraId="7A66B923" w14:textId="77777777" w:rsidR="005B7276" w:rsidRPr="005B7276" w:rsidRDefault="005B7276" w:rsidP="005B7276">
      <w:pPr>
        <w:pStyle w:val="ListParagraph"/>
        <w:rPr>
          <w:rFonts w:ascii="Montserrat" w:hAnsi="Montserrat"/>
          <w:sz w:val="10"/>
          <w:szCs w:val="10"/>
        </w:rPr>
      </w:pPr>
    </w:p>
    <w:p w14:paraId="3B5A9044" w14:textId="77777777" w:rsidR="005B7276" w:rsidRDefault="005B7276" w:rsidP="005B7276">
      <w:pPr>
        <w:pStyle w:val="ListParagraph"/>
        <w:numPr>
          <w:ilvl w:val="0"/>
          <w:numId w:val="10"/>
        </w:numPr>
        <w:spacing w:before="120"/>
        <w:ind w:left="547"/>
        <w:jc w:val="both"/>
        <w:rPr>
          <w:rFonts w:ascii="Montserrat" w:hAnsi="Montserrat"/>
          <w:sz w:val="20"/>
          <w:szCs w:val="20"/>
        </w:rPr>
      </w:pPr>
      <w:r w:rsidRPr="00E50E5D">
        <w:rPr>
          <w:rFonts w:ascii="Montserrat" w:hAnsi="Montserrat"/>
          <w:sz w:val="20"/>
          <w:szCs w:val="20"/>
        </w:rPr>
        <w:t>General knowledge of modern office practices and procedures.</w:t>
      </w:r>
    </w:p>
    <w:p w14:paraId="305B0DC1" w14:textId="77777777" w:rsidR="00E50E5D" w:rsidRPr="00E50E5D" w:rsidRDefault="00E50E5D" w:rsidP="005B7276">
      <w:pPr>
        <w:pStyle w:val="ListParagraph"/>
        <w:spacing w:before="120"/>
        <w:ind w:left="547"/>
        <w:jc w:val="both"/>
        <w:rPr>
          <w:rFonts w:ascii="Montserrat" w:hAnsi="Montserrat"/>
          <w:sz w:val="10"/>
          <w:szCs w:val="10"/>
        </w:rPr>
      </w:pPr>
    </w:p>
    <w:p w14:paraId="25347CB4" w14:textId="3781FC9A" w:rsidR="00E50E5D" w:rsidRPr="00E50E5D" w:rsidRDefault="00B230D4" w:rsidP="005B7276">
      <w:pPr>
        <w:pStyle w:val="ListParagraph"/>
        <w:numPr>
          <w:ilvl w:val="0"/>
          <w:numId w:val="10"/>
        </w:numPr>
        <w:spacing w:before="120"/>
        <w:ind w:left="547"/>
        <w:jc w:val="both"/>
        <w:rPr>
          <w:rFonts w:ascii="Montserrat" w:hAnsi="Montserrat"/>
          <w:sz w:val="20"/>
          <w:szCs w:val="20"/>
        </w:rPr>
      </w:pPr>
      <w:r w:rsidRPr="00E50E5D">
        <w:rPr>
          <w:rFonts w:ascii="Montserrat" w:hAnsi="Montserrat"/>
          <w:sz w:val="20"/>
          <w:szCs w:val="20"/>
        </w:rPr>
        <w:t>Strong written and verbal communication skills, including the ability to exp</w:t>
      </w:r>
      <w:r w:rsidR="001A0B5D">
        <w:rPr>
          <w:rFonts w:ascii="Montserrat" w:hAnsi="Montserrat"/>
          <w:sz w:val="20"/>
          <w:szCs w:val="20"/>
        </w:rPr>
        <w:t>lain</w:t>
      </w:r>
      <w:r w:rsidRPr="00E50E5D">
        <w:rPr>
          <w:rFonts w:ascii="Montserrat" w:hAnsi="Montserrat"/>
          <w:sz w:val="20"/>
          <w:szCs w:val="20"/>
        </w:rPr>
        <w:t xml:space="preserve"> </w:t>
      </w:r>
      <w:r w:rsidR="001A0B5D">
        <w:rPr>
          <w:rFonts w:ascii="Montserrat" w:hAnsi="Montserrat"/>
          <w:sz w:val="20"/>
          <w:szCs w:val="20"/>
        </w:rPr>
        <w:t xml:space="preserve">budget and other </w:t>
      </w:r>
      <w:r w:rsidRPr="00E50E5D">
        <w:rPr>
          <w:rFonts w:ascii="Montserrat" w:hAnsi="Montserrat"/>
          <w:sz w:val="20"/>
          <w:szCs w:val="20"/>
        </w:rPr>
        <w:t xml:space="preserve">financial information clearly to MMDC </w:t>
      </w:r>
      <w:r w:rsidR="005B7276">
        <w:rPr>
          <w:rFonts w:ascii="Montserrat" w:hAnsi="Montserrat"/>
          <w:sz w:val="20"/>
          <w:szCs w:val="20"/>
        </w:rPr>
        <w:t xml:space="preserve">staff, </w:t>
      </w:r>
      <w:r w:rsidRPr="00E50E5D">
        <w:rPr>
          <w:rFonts w:ascii="Montserrat" w:hAnsi="Montserrat"/>
          <w:sz w:val="20"/>
          <w:szCs w:val="20"/>
        </w:rPr>
        <w:t>Commissioners</w:t>
      </w:r>
      <w:r w:rsidR="005B7276">
        <w:rPr>
          <w:rFonts w:ascii="Montserrat" w:hAnsi="Montserrat"/>
          <w:sz w:val="20"/>
          <w:szCs w:val="20"/>
        </w:rPr>
        <w:t>,</w:t>
      </w:r>
      <w:r w:rsidRPr="00E50E5D">
        <w:rPr>
          <w:rFonts w:ascii="Montserrat" w:hAnsi="Montserrat"/>
          <w:sz w:val="20"/>
          <w:szCs w:val="20"/>
        </w:rPr>
        <w:t xml:space="preserve"> and others </w:t>
      </w:r>
      <w:r w:rsidR="005B7276">
        <w:rPr>
          <w:rFonts w:ascii="Montserrat" w:hAnsi="Montserrat"/>
          <w:sz w:val="20"/>
          <w:szCs w:val="20"/>
        </w:rPr>
        <w:t>who may lack</w:t>
      </w:r>
      <w:r w:rsidRPr="00E50E5D">
        <w:rPr>
          <w:rFonts w:ascii="Montserrat" w:hAnsi="Montserrat"/>
          <w:sz w:val="20"/>
          <w:szCs w:val="20"/>
        </w:rPr>
        <w:t xml:space="preserve"> a finance or accounting background.</w:t>
      </w:r>
    </w:p>
    <w:p w14:paraId="0BE973E6" w14:textId="77777777" w:rsidR="00E50E5D" w:rsidRPr="00E50E5D" w:rsidRDefault="00E50E5D" w:rsidP="005B7276">
      <w:pPr>
        <w:pStyle w:val="ListParagraph"/>
        <w:spacing w:before="120"/>
        <w:ind w:left="547"/>
        <w:jc w:val="both"/>
        <w:rPr>
          <w:rFonts w:ascii="Montserrat" w:hAnsi="Montserrat"/>
          <w:sz w:val="10"/>
          <w:szCs w:val="10"/>
        </w:rPr>
      </w:pPr>
    </w:p>
    <w:p w14:paraId="284DD4DE" w14:textId="18B4E9A6" w:rsidR="005B7276" w:rsidRDefault="0096512A" w:rsidP="005B7276">
      <w:pPr>
        <w:pStyle w:val="ListParagraph"/>
        <w:numPr>
          <w:ilvl w:val="0"/>
          <w:numId w:val="10"/>
        </w:numPr>
        <w:spacing w:before="120"/>
        <w:ind w:left="547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An adaptable and h</w:t>
      </w:r>
      <w:r w:rsidR="005B7276" w:rsidRPr="00E50E5D">
        <w:rPr>
          <w:rFonts w:ascii="Montserrat" w:hAnsi="Montserrat"/>
          <w:sz w:val="20"/>
          <w:szCs w:val="20"/>
        </w:rPr>
        <w:t>ighly</w:t>
      </w:r>
      <w:r>
        <w:rPr>
          <w:rFonts w:ascii="Montserrat" w:hAnsi="Montserrat"/>
          <w:sz w:val="20"/>
          <w:szCs w:val="20"/>
        </w:rPr>
        <w:t>-</w:t>
      </w:r>
      <w:r w:rsidR="005B7276" w:rsidRPr="00E50E5D">
        <w:rPr>
          <w:rFonts w:ascii="Montserrat" w:hAnsi="Montserrat"/>
          <w:sz w:val="20"/>
          <w:szCs w:val="20"/>
        </w:rPr>
        <w:t>resourceful team-player</w:t>
      </w:r>
      <w:r w:rsidR="005B7276">
        <w:rPr>
          <w:rFonts w:ascii="Montserrat" w:hAnsi="Montserrat"/>
          <w:sz w:val="20"/>
          <w:szCs w:val="20"/>
        </w:rPr>
        <w:t xml:space="preserve"> who is also internally driven to </w:t>
      </w:r>
      <w:r w:rsidR="005B7276" w:rsidRPr="00E50E5D">
        <w:rPr>
          <w:rFonts w:ascii="Montserrat" w:hAnsi="Montserrat"/>
          <w:sz w:val="20"/>
          <w:szCs w:val="20"/>
        </w:rPr>
        <w:t>be extremely effective while working independently.</w:t>
      </w:r>
    </w:p>
    <w:p w14:paraId="2730DC52" w14:textId="77777777" w:rsidR="005B7276" w:rsidRPr="005B7276" w:rsidRDefault="005B7276" w:rsidP="005B7276">
      <w:pPr>
        <w:pStyle w:val="ListParagraph"/>
        <w:rPr>
          <w:rFonts w:ascii="Montserrat" w:hAnsi="Montserrat"/>
          <w:sz w:val="10"/>
          <w:szCs w:val="10"/>
        </w:rPr>
      </w:pPr>
    </w:p>
    <w:p w14:paraId="1AA9352B" w14:textId="7F986155" w:rsidR="00803B0C" w:rsidRPr="00E50E5D" w:rsidRDefault="00803B0C" w:rsidP="005B7276">
      <w:pPr>
        <w:pStyle w:val="ListParagraph"/>
        <w:numPr>
          <w:ilvl w:val="0"/>
          <w:numId w:val="10"/>
        </w:numPr>
        <w:spacing w:before="120"/>
        <w:ind w:left="547"/>
        <w:jc w:val="both"/>
        <w:rPr>
          <w:rFonts w:ascii="Montserrat" w:hAnsi="Montserrat"/>
          <w:sz w:val="20"/>
          <w:szCs w:val="20"/>
        </w:rPr>
      </w:pPr>
      <w:r w:rsidRPr="00E50E5D">
        <w:rPr>
          <w:rFonts w:ascii="Montserrat" w:hAnsi="Montserrat"/>
          <w:sz w:val="20"/>
          <w:szCs w:val="20"/>
        </w:rPr>
        <w:t>Ability to establish and maintain effective</w:t>
      </w:r>
      <w:r w:rsidR="005B7276">
        <w:rPr>
          <w:rFonts w:ascii="Montserrat" w:hAnsi="Montserrat"/>
          <w:sz w:val="20"/>
          <w:szCs w:val="20"/>
        </w:rPr>
        <w:t xml:space="preserve"> and professional</w:t>
      </w:r>
      <w:r w:rsidRPr="00E50E5D">
        <w:rPr>
          <w:rFonts w:ascii="Montserrat" w:hAnsi="Montserrat"/>
          <w:sz w:val="20"/>
          <w:szCs w:val="20"/>
        </w:rPr>
        <w:t xml:space="preserve"> working relationships.</w:t>
      </w:r>
    </w:p>
    <w:p w14:paraId="7DDBC208" w14:textId="77777777" w:rsidR="00E50E5D" w:rsidRPr="00E50E5D" w:rsidRDefault="00E50E5D" w:rsidP="005B7276">
      <w:pPr>
        <w:pStyle w:val="ListParagraph"/>
        <w:spacing w:before="120"/>
        <w:ind w:left="547"/>
        <w:jc w:val="both"/>
        <w:rPr>
          <w:rFonts w:ascii="Montserrat" w:hAnsi="Montserrat"/>
          <w:sz w:val="10"/>
          <w:szCs w:val="10"/>
        </w:rPr>
      </w:pPr>
    </w:p>
    <w:p w14:paraId="094F109B" w14:textId="160FF94D" w:rsidR="00207060" w:rsidRPr="00E50E5D" w:rsidRDefault="00803B0C" w:rsidP="005B7276">
      <w:pPr>
        <w:pStyle w:val="ListParagraph"/>
        <w:numPr>
          <w:ilvl w:val="0"/>
          <w:numId w:val="10"/>
        </w:numPr>
        <w:spacing w:before="120"/>
        <w:ind w:left="547"/>
        <w:jc w:val="both"/>
        <w:rPr>
          <w:rFonts w:ascii="Montserrat" w:hAnsi="Montserrat"/>
          <w:sz w:val="20"/>
          <w:szCs w:val="20"/>
        </w:rPr>
      </w:pPr>
      <w:r w:rsidRPr="00E50E5D">
        <w:rPr>
          <w:rFonts w:ascii="Montserrat" w:hAnsi="Montserrat"/>
          <w:sz w:val="20"/>
          <w:szCs w:val="20"/>
        </w:rPr>
        <w:t>Comfortab</w:t>
      </w:r>
      <w:r w:rsidR="00207060" w:rsidRPr="00E50E5D">
        <w:rPr>
          <w:rFonts w:ascii="Montserrat" w:hAnsi="Montserrat"/>
          <w:sz w:val="20"/>
          <w:szCs w:val="20"/>
        </w:rPr>
        <w:t>le working with</w:t>
      </w:r>
      <w:r w:rsidRPr="00E50E5D">
        <w:rPr>
          <w:rFonts w:ascii="Montserrat" w:hAnsi="Montserrat"/>
          <w:sz w:val="20"/>
          <w:szCs w:val="20"/>
        </w:rPr>
        <w:t xml:space="preserve"> technology-based applications</w:t>
      </w:r>
      <w:r w:rsidR="00207060" w:rsidRPr="00E50E5D">
        <w:rPr>
          <w:rFonts w:ascii="Montserrat" w:hAnsi="Montserrat"/>
          <w:sz w:val="20"/>
          <w:szCs w:val="20"/>
        </w:rPr>
        <w:t xml:space="preserve"> (e.g., Microsoft Excel, Word, Outlook) and</w:t>
      </w:r>
      <w:r w:rsidRPr="00E50E5D">
        <w:rPr>
          <w:rFonts w:ascii="Montserrat" w:hAnsi="Montserrat"/>
          <w:sz w:val="20"/>
          <w:szCs w:val="20"/>
        </w:rPr>
        <w:t xml:space="preserve"> databases</w:t>
      </w:r>
      <w:r w:rsidR="00207060" w:rsidRPr="00E50E5D">
        <w:rPr>
          <w:rFonts w:ascii="Montserrat" w:hAnsi="Montserrat"/>
          <w:sz w:val="20"/>
          <w:szCs w:val="20"/>
        </w:rPr>
        <w:t>.</w:t>
      </w:r>
    </w:p>
    <w:p w14:paraId="549BF3FD" w14:textId="77777777" w:rsidR="00E50E5D" w:rsidRPr="00E50E5D" w:rsidRDefault="00E50E5D" w:rsidP="005B7276">
      <w:pPr>
        <w:pStyle w:val="ListParagraph"/>
        <w:spacing w:before="120"/>
        <w:ind w:left="547"/>
        <w:jc w:val="both"/>
        <w:rPr>
          <w:rFonts w:ascii="Montserrat" w:hAnsi="Montserrat"/>
          <w:sz w:val="10"/>
          <w:szCs w:val="10"/>
        </w:rPr>
      </w:pPr>
    </w:p>
    <w:p w14:paraId="03DA45B9" w14:textId="26001155" w:rsidR="0096512A" w:rsidRPr="0096512A" w:rsidRDefault="00B230D4" w:rsidP="0096512A">
      <w:pPr>
        <w:pStyle w:val="ListParagraph"/>
        <w:numPr>
          <w:ilvl w:val="0"/>
          <w:numId w:val="10"/>
        </w:numPr>
        <w:spacing w:before="120"/>
        <w:ind w:left="547"/>
        <w:jc w:val="both"/>
        <w:rPr>
          <w:rFonts w:ascii="Montserrat" w:hAnsi="Montserrat"/>
          <w:sz w:val="10"/>
          <w:szCs w:val="10"/>
        </w:rPr>
      </w:pPr>
      <w:r w:rsidRPr="00E50E5D">
        <w:rPr>
          <w:rFonts w:ascii="Montserrat" w:hAnsi="Montserrat"/>
          <w:sz w:val="20"/>
          <w:szCs w:val="20"/>
        </w:rPr>
        <w:t>Highly organized</w:t>
      </w:r>
      <w:r w:rsidR="001A0B5D">
        <w:rPr>
          <w:rFonts w:ascii="Montserrat" w:hAnsi="Montserrat"/>
          <w:sz w:val="20"/>
          <w:szCs w:val="20"/>
        </w:rPr>
        <w:t xml:space="preserve">, </w:t>
      </w:r>
      <w:r w:rsidRPr="00E50E5D">
        <w:rPr>
          <w:rFonts w:ascii="Montserrat" w:hAnsi="Montserrat"/>
          <w:sz w:val="20"/>
          <w:szCs w:val="20"/>
        </w:rPr>
        <w:t>detail oriented</w:t>
      </w:r>
      <w:r w:rsidR="001A0B5D">
        <w:rPr>
          <w:rFonts w:ascii="Montserrat" w:hAnsi="Montserrat"/>
          <w:sz w:val="20"/>
          <w:szCs w:val="20"/>
        </w:rPr>
        <w:t xml:space="preserve">, and trustworthy, with the ability </w:t>
      </w:r>
      <w:r w:rsidR="001A0B5D" w:rsidRPr="00E50E5D">
        <w:rPr>
          <w:rFonts w:ascii="Montserrat" w:hAnsi="Montserrat"/>
          <w:sz w:val="20"/>
          <w:szCs w:val="20"/>
        </w:rPr>
        <w:t xml:space="preserve">to handle confidential/sensitive information with discretion and demonstrate the highest level of service and response to both internal and external customers. </w:t>
      </w:r>
    </w:p>
    <w:p w14:paraId="4DCBA420" w14:textId="77777777" w:rsidR="0096512A" w:rsidRPr="0096512A" w:rsidRDefault="0096512A" w:rsidP="0096512A">
      <w:pPr>
        <w:pStyle w:val="ListParagraph"/>
        <w:spacing w:before="120"/>
        <w:ind w:left="547"/>
        <w:jc w:val="both"/>
        <w:rPr>
          <w:rFonts w:ascii="Montserrat" w:hAnsi="Montserrat"/>
          <w:sz w:val="10"/>
          <w:szCs w:val="10"/>
        </w:rPr>
      </w:pPr>
    </w:p>
    <w:p w14:paraId="624537A4" w14:textId="6BA5AC30" w:rsidR="00B230D4" w:rsidRPr="00E50E5D" w:rsidRDefault="00CD03DD" w:rsidP="005B7276">
      <w:pPr>
        <w:pStyle w:val="ListParagraph"/>
        <w:numPr>
          <w:ilvl w:val="0"/>
          <w:numId w:val="10"/>
        </w:numPr>
        <w:spacing w:before="120"/>
        <w:ind w:left="547"/>
        <w:jc w:val="both"/>
        <w:rPr>
          <w:rFonts w:ascii="Montserrat" w:hAnsi="Montserrat"/>
          <w:sz w:val="20"/>
          <w:szCs w:val="20"/>
        </w:rPr>
      </w:pPr>
      <w:r w:rsidRPr="00E50E5D">
        <w:rPr>
          <w:rFonts w:ascii="Montserrat" w:hAnsi="Montserrat"/>
          <w:sz w:val="20"/>
          <w:szCs w:val="20"/>
        </w:rPr>
        <w:t>Proactive problem-solver</w:t>
      </w:r>
      <w:r w:rsidR="00707661" w:rsidRPr="00E50E5D">
        <w:rPr>
          <w:rFonts w:ascii="Montserrat" w:hAnsi="Montserrat"/>
          <w:sz w:val="20"/>
          <w:szCs w:val="20"/>
        </w:rPr>
        <w:t xml:space="preserve"> with strong decision-making capability</w:t>
      </w:r>
      <w:r w:rsidR="0096512A" w:rsidRPr="0096512A">
        <w:rPr>
          <w:rFonts w:ascii="Montserrat" w:hAnsi="Montserrat"/>
          <w:sz w:val="20"/>
          <w:szCs w:val="20"/>
        </w:rPr>
        <w:t xml:space="preserve"> </w:t>
      </w:r>
      <w:r w:rsidR="0096512A" w:rsidRPr="00E50E5D">
        <w:rPr>
          <w:rFonts w:ascii="Montserrat" w:hAnsi="Montserrat"/>
          <w:sz w:val="20"/>
          <w:szCs w:val="20"/>
        </w:rPr>
        <w:t xml:space="preserve">and </w:t>
      </w:r>
      <w:r w:rsidR="0096512A">
        <w:rPr>
          <w:rFonts w:ascii="Montserrat" w:hAnsi="Montserrat"/>
          <w:sz w:val="20"/>
          <w:szCs w:val="20"/>
        </w:rPr>
        <w:t xml:space="preserve">the </w:t>
      </w:r>
      <w:r w:rsidR="0096512A" w:rsidRPr="00E50E5D">
        <w:rPr>
          <w:rFonts w:ascii="Montserrat" w:hAnsi="Montserrat"/>
          <w:sz w:val="20"/>
          <w:szCs w:val="20"/>
        </w:rPr>
        <w:t>abi</w:t>
      </w:r>
      <w:r w:rsidR="0096512A">
        <w:rPr>
          <w:rFonts w:ascii="Montserrat" w:hAnsi="Montserrat"/>
          <w:sz w:val="20"/>
          <w:szCs w:val="20"/>
        </w:rPr>
        <w:t>lity</w:t>
      </w:r>
      <w:r w:rsidR="0096512A" w:rsidRPr="00E50E5D">
        <w:rPr>
          <w:rFonts w:ascii="Montserrat" w:hAnsi="Montserrat"/>
          <w:sz w:val="20"/>
          <w:szCs w:val="20"/>
        </w:rPr>
        <w:t xml:space="preserve"> to prioritize projects</w:t>
      </w:r>
      <w:r w:rsidR="0096512A">
        <w:rPr>
          <w:rFonts w:ascii="Montserrat" w:hAnsi="Montserrat"/>
          <w:sz w:val="20"/>
          <w:szCs w:val="20"/>
        </w:rPr>
        <w:t xml:space="preserve"> when there are </w:t>
      </w:r>
      <w:r w:rsidR="0096512A" w:rsidRPr="00E50E5D">
        <w:rPr>
          <w:rFonts w:ascii="Montserrat" w:hAnsi="Montserrat"/>
          <w:sz w:val="20"/>
          <w:szCs w:val="20"/>
        </w:rPr>
        <w:t xml:space="preserve">competing work demands. </w:t>
      </w:r>
    </w:p>
    <w:p w14:paraId="3C2AE02C" w14:textId="77777777" w:rsidR="00E50E5D" w:rsidRPr="00E50E5D" w:rsidRDefault="00E50E5D" w:rsidP="005B7276">
      <w:pPr>
        <w:pStyle w:val="ListParagraph"/>
        <w:spacing w:before="120"/>
        <w:ind w:left="547"/>
        <w:jc w:val="both"/>
        <w:rPr>
          <w:rFonts w:ascii="Montserrat" w:hAnsi="Montserrat"/>
          <w:sz w:val="10"/>
          <w:szCs w:val="10"/>
        </w:rPr>
      </w:pPr>
    </w:p>
    <w:p w14:paraId="6A731E18" w14:textId="256AB03A" w:rsidR="00E50E5D" w:rsidRPr="00E50E5D" w:rsidRDefault="00E50E5D" w:rsidP="005B7276">
      <w:pPr>
        <w:pStyle w:val="ListParagraph"/>
        <w:numPr>
          <w:ilvl w:val="0"/>
          <w:numId w:val="10"/>
        </w:numPr>
        <w:spacing w:before="120"/>
        <w:ind w:left="547"/>
        <w:jc w:val="both"/>
        <w:rPr>
          <w:rFonts w:ascii="Montserrat" w:hAnsi="Montserrat"/>
          <w:sz w:val="20"/>
          <w:szCs w:val="20"/>
        </w:rPr>
      </w:pPr>
      <w:r w:rsidRPr="00E50E5D">
        <w:rPr>
          <w:rFonts w:ascii="Montserrat" w:hAnsi="Montserrat"/>
          <w:sz w:val="20"/>
          <w:szCs w:val="20"/>
        </w:rPr>
        <w:t xml:space="preserve">Able </w:t>
      </w:r>
      <w:r w:rsidR="00707661" w:rsidRPr="00E50E5D">
        <w:rPr>
          <w:rFonts w:ascii="Montserrat" w:hAnsi="Montserrat"/>
          <w:sz w:val="20"/>
          <w:szCs w:val="20"/>
        </w:rPr>
        <w:t>to meet deadlines</w:t>
      </w:r>
      <w:r w:rsidR="001A0B5D">
        <w:rPr>
          <w:rFonts w:ascii="Montserrat" w:hAnsi="Montserrat"/>
          <w:sz w:val="20"/>
          <w:szCs w:val="20"/>
        </w:rPr>
        <w:t xml:space="preserve"> and comfortable communicating any need of assistance to do so.</w:t>
      </w:r>
    </w:p>
    <w:p w14:paraId="3B7C05DD" w14:textId="77777777" w:rsidR="00E50E5D" w:rsidRPr="00E50E5D" w:rsidRDefault="00E50E5D" w:rsidP="005B7276">
      <w:pPr>
        <w:pStyle w:val="ListParagraph"/>
        <w:spacing w:before="120"/>
        <w:ind w:left="547"/>
        <w:jc w:val="both"/>
        <w:rPr>
          <w:rFonts w:ascii="Montserrat" w:hAnsi="Montserrat"/>
          <w:sz w:val="10"/>
          <w:szCs w:val="10"/>
        </w:rPr>
      </w:pPr>
    </w:p>
    <w:p w14:paraId="1A42E093" w14:textId="0F1DE05F" w:rsidR="00E50E5D" w:rsidRPr="00E50E5D" w:rsidRDefault="00707661" w:rsidP="005B7276">
      <w:pPr>
        <w:pStyle w:val="ListParagraph"/>
        <w:numPr>
          <w:ilvl w:val="0"/>
          <w:numId w:val="10"/>
        </w:numPr>
        <w:spacing w:before="120"/>
        <w:ind w:left="547"/>
        <w:jc w:val="both"/>
        <w:rPr>
          <w:rFonts w:ascii="Montserrat" w:hAnsi="Montserrat"/>
          <w:sz w:val="20"/>
          <w:szCs w:val="20"/>
        </w:rPr>
      </w:pPr>
      <w:r w:rsidRPr="00E50E5D">
        <w:rPr>
          <w:rFonts w:ascii="Montserrat" w:hAnsi="Montserrat"/>
          <w:sz w:val="20"/>
          <w:szCs w:val="20"/>
        </w:rPr>
        <w:t>Forward-thinker, who actively seeks opportunities and proposes solutions</w:t>
      </w:r>
      <w:r w:rsidR="00BE7DFB">
        <w:rPr>
          <w:rFonts w:ascii="Montserrat" w:hAnsi="Montserrat"/>
          <w:sz w:val="20"/>
          <w:szCs w:val="20"/>
        </w:rPr>
        <w:t xml:space="preserve"> that improve efficiency, effectiveness, financial security, and organizational resilience</w:t>
      </w:r>
      <w:r w:rsidR="000742F2" w:rsidRPr="00E50E5D">
        <w:rPr>
          <w:rFonts w:ascii="Montserrat" w:hAnsi="Montserrat"/>
          <w:sz w:val="20"/>
          <w:szCs w:val="20"/>
        </w:rPr>
        <w:t>.</w:t>
      </w:r>
    </w:p>
    <w:p w14:paraId="4E1591BE" w14:textId="77777777" w:rsidR="00E50E5D" w:rsidRPr="00E50E5D" w:rsidRDefault="00E50E5D" w:rsidP="005B7276">
      <w:pPr>
        <w:pStyle w:val="ListParagraph"/>
        <w:spacing w:before="120"/>
        <w:ind w:left="547"/>
        <w:jc w:val="both"/>
        <w:rPr>
          <w:rFonts w:ascii="Montserrat" w:hAnsi="Montserrat"/>
          <w:sz w:val="10"/>
          <w:szCs w:val="10"/>
        </w:rPr>
      </w:pPr>
    </w:p>
    <w:p w14:paraId="75A8A1D1" w14:textId="0DD4986E" w:rsidR="00B230D4" w:rsidRPr="001A0B5D" w:rsidRDefault="001A0B5D" w:rsidP="001A0B5D">
      <w:pPr>
        <w:pStyle w:val="ListParagraph"/>
        <w:numPr>
          <w:ilvl w:val="0"/>
          <w:numId w:val="10"/>
        </w:numPr>
        <w:spacing w:before="120"/>
        <w:ind w:left="547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Life-long learner, d</w:t>
      </w:r>
      <w:r w:rsidR="00B230D4" w:rsidRPr="00E50E5D">
        <w:rPr>
          <w:rFonts w:ascii="Montserrat" w:hAnsi="Montserrat"/>
          <w:sz w:val="20"/>
          <w:szCs w:val="20"/>
        </w:rPr>
        <w:t>riven to achieve continuous improvement</w:t>
      </w:r>
      <w:r>
        <w:rPr>
          <w:rFonts w:ascii="Montserrat" w:hAnsi="Montserrat"/>
          <w:sz w:val="20"/>
          <w:szCs w:val="20"/>
        </w:rPr>
        <w:t>.</w:t>
      </w:r>
    </w:p>
    <w:p w14:paraId="03215081" w14:textId="77777777" w:rsidR="00B230D4" w:rsidRPr="00A84D33" w:rsidRDefault="00B230D4" w:rsidP="00E50E5D">
      <w:pPr>
        <w:rPr>
          <w:rFonts w:ascii="Montserrat" w:hAnsi="Montserrat" w:cstheme="minorHAnsi"/>
          <w:bCs/>
          <w:sz w:val="20"/>
          <w:szCs w:val="20"/>
        </w:rPr>
      </w:pPr>
    </w:p>
    <w:p w14:paraId="4DFD08B2" w14:textId="57791EFE" w:rsidR="00FF6067" w:rsidRDefault="00FF6067" w:rsidP="00B619DB">
      <w:pPr>
        <w:rPr>
          <w:rFonts w:ascii="Montserrat" w:hAnsi="Montserrat" w:cstheme="minorHAnsi"/>
          <w:b/>
          <w:sz w:val="20"/>
          <w:szCs w:val="20"/>
          <w:u w:val="single"/>
        </w:rPr>
      </w:pPr>
      <w:r>
        <w:rPr>
          <w:rFonts w:ascii="Montserrat" w:hAnsi="Montserrat" w:cstheme="minorHAnsi"/>
          <w:b/>
          <w:sz w:val="20"/>
          <w:szCs w:val="20"/>
          <w:u w:val="single"/>
        </w:rPr>
        <w:t xml:space="preserve">Minimum Qualifications: </w:t>
      </w:r>
    </w:p>
    <w:p w14:paraId="02141513" w14:textId="24B54F7A" w:rsidR="00FF6067" w:rsidRPr="00FF6067" w:rsidRDefault="00F822D9" w:rsidP="00904617">
      <w:pPr>
        <w:jc w:val="both"/>
        <w:rPr>
          <w:rFonts w:ascii="Montserrat" w:hAnsi="Montserrat" w:cstheme="minorHAnsi"/>
          <w:bCs/>
          <w:sz w:val="20"/>
          <w:szCs w:val="20"/>
        </w:rPr>
      </w:pPr>
      <w:r>
        <w:rPr>
          <w:rFonts w:ascii="Montserrat" w:hAnsi="Montserrat" w:cstheme="minorHAnsi"/>
          <w:bCs/>
          <w:sz w:val="20"/>
          <w:szCs w:val="20"/>
        </w:rPr>
        <w:t xml:space="preserve">Highschool diploma or GED required. </w:t>
      </w:r>
      <w:r w:rsidR="00904617">
        <w:rPr>
          <w:rFonts w:ascii="Montserrat" w:hAnsi="Montserrat" w:cstheme="minorHAnsi"/>
          <w:bCs/>
          <w:sz w:val="20"/>
          <w:szCs w:val="20"/>
        </w:rPr>
        <w:t>A t</w:t>
      </w:r>
      <w:r>
        <w:rPr>
          <w:rFonts w:ascii="Montserrat" w:hAnsi="Montserrat" w:cstheme="minorHAnsi"/>
          <w:bCs/>
          <w:sz w:val="20"/>
          <w:szCs w:val="20"/>
        </w:rPr>
        <w:t xml:space="preserve">wo-year accounting or business-related degree, </w:t>
      </w:r>
      <w:r w:rsidRPr="00904617">
        <w:rPr>
          <w:rFonts w:ascii="Montserrat" w:hAnsi="Montserrat" w:cstheme="minorHAnsi"/>
          <w:bCs/>
          <w:sz w:val="20"/>
          <w:szCs w:val="20"/>
          <w:u w:val="single"/>
        </w:rPr>
        <w:t>or</w:t>
      </w:r>
      <w:r>
        <w:rPr>
          <w:rFonts w:ascii="Montserrat" w:hAnsi="Montserrat" w:cstheme="minorHAnsi"/>
          <w:bCs/>
          <w:sz w:val="20"/>
          <w:szCs w:val="20"/>
        </w:rPr>
        <w:t xml:space="preserve"> equivalent on-the-job </w:t>
      </w:r>
      <w:r w:rsidR="00904617">
        <w:rPr>
          <w:rFonts w:ascii="Montserrat" w:hAnsi="Montserrat" w:cstheme="minorHAnsi"/>
          <w:bCs/>
          <w:sz w:val="20"/>
          <w:szCs w:val="20"/>
        </w:rPr>
        <w:t xml:space="preserve">accounting or </w:t>
      </w:r>
      <w:r>
        <w:rPr>
          <w:rFonts w:ascii="Montserrat" w:hAnsi="Montserrat" w:cstheme="minorHAnsi"/>
          <w:bCs/>
          <w:sz w:val="20"/>
          <w:szCs w:val="20"/>
        </w:rPr>
        <w:t xml:space="preserve">finance experience (e.g., bookkeeping experience) </w:t>
      </w:r>
      <w:r w:rsidR="00904617">
        <w:rPr>
          <w:rFonts w:ascii="Montserrat" w:hAnsi="Montserrat" w:cstheme="minorHAnsi"/>
          <w:bCs/>
          <w:sz w:val="20"/>
          <w:szCs w:val="20"/>
        </w:rPr>
        <w:t xml:space="preserve">is </w:t>
      </w:r>
      <w:r>
        <w:rPr>
          <w:rFonts w:ascii="Montserrat" w:hAnsi="Montserrat" w:cstheme="minorHAnsi"/>
          <w:bCs/>
          <w:sz w:val="20"/>
          <w:szCs w:val="20"/>
        </w:rPr>
        <w:t>preferred. Second-year accounting or business students will also be considered.</w:t>
      </w:r>
    </w:p>
    <w:p w14:paraId="4D9B42C5" w14:textId="583D97FF" w:rsidR="009A6058" w:rsidRPr="00131B51" w:rsidRDefault="009A6058" w:rsidP="00B619DB">
      <w:pPr>
        <w:rPr>
          <w:rFonts w:ascii="Montserrat" w:hAnsi="Montserrat" w:cstheme="minorHAnsi"/>
          <w:b/>
          <w:sz w:val="20"/>
          <w:szCs w:val="20"/>
          <w:u w:val="single"/>
        </w:rPr>
      </w:pPr>
      <w:r w:rsidRPr="00131B51">
        <w:rPr>
          <w:rFonts w:ascii="Montserrat" w:hAnsi="Montserrat" w:cstheme="minorHAnsi"/>
          <w:b/>
          <w:sz w:val="20"/>
          <w:szCs w:val="20"/>
          <w:u w:val="single"/>
        </w:rPr>
        <w:t>Working Conditions</w:t>
      </w:r>
    </w:p>
    <w:p w14:paraId="01C56908" w14:textId="0C562437" w:rsidR="009A6058" w:rsidRPr="00A84D33" w:rsidRDefault="009A6058" w:rsidP="00BE7DFB">
      <w:pPr>
        <w:jc w:val="both"/>
        <w:rPr>
          <w:rFonts w:ascii="Montserrat" w:hAnsi="Montserrat" w:cstheme="minorHAnsi"/>
          <w:bCs/>
          <w:sz w:val="20"/>
          <w:szCs w:val="20"/>
        </w:rPr>
      </w:pPr>
      <w:r w:rsidRPr="00A84D33">
        <w:rPr>
          <w:rFonts w:ascii="Montserrat" w:hAnsi="Montserrat" w:cstheme="minorHAnsi"/>
          <w:bCs/>
          <w:sz w:val="20"/>
          <w:szCs w:val="20"/>
        </w:rPr>
        <w:t xml:space="preserve">The physical demands described here are representative of those that must be met by an employee to successfully perform the essential functions of this job. </w:t>
      </w:r>
      <w:r w:rsidR="007A465C" w:rsidRPr="00A84D33">
        <w:rPr>
          <w:rFonts w:ascii="Montserrat" w:hAnsi="Montserrat" w:cstheme="minorHAnsi"/>
          <w:bCs/>
          <w:sz w:val="20"/>
          <w:szCs w:val="20"/>
        </w:rPr>
        <w:t>However, r</w:t>
      </w:r>
      <w:r w:rsidRPr="00A84D33">
        <w:rPr>
          <w:rFonts w:ascii="Montserrat" w:hAnsi="Montserrat" w:cstheme="minorHAnsi"/>
          <w:bCs/>
          <w:sz w:val="20"/>
          <w:szCs w:val="20"/>
        </w:rPr>
        <w:t>easonable accommodations will be made to enable individuals with disabilities to perform the essential functions.</w:t>
      </w:r>
    </w:p>
    <w:p w14:paraId="516618B1" w14:textId="2576FCC8" w:rsidR="009A6058" w:rsidRPr="00A84D33" w:rsidRDefault="009A6058" w:rsidP="00BE7DFB">
      <w:pPr>
        <w:jc w:val="both"/>
        <w:rPr>
          <w:rFonts w:ascii="Montserrat" w:hAnsi="Montserrat" w:cstheme="minorHAnsi"/>
          <w:bCs/>
          <w:sz w:val="20"/>
          <w:szCs w:val="20"/>
        </w:rPr>
      </w:pPr>
      <w:r w:rsidRPr="00A84D33">
        <w:rPr>
          <w:rFonts w:ascii="Montserrat" w:hAnsi="Montserrat" w:cstheme="minorHAnsi"/>
          <w:bCs/>
          <w:sz w:val="20"/>
          <w:szCs w:val="20"/>
        </w:rPr>
        <w:t xml:space="preserve">MMDC’s </w:t>
      </w:r>
      <w:r w:rsidR="001C0F3E" w:rsidRPr="00A84D33">
        <w:rPr>
          <w:rFonts w:ascii="Montserrat" w:hAnsi="Montserrat" w:cstheme="minorHAnsi"/>
          <w:bCs/>
          <w:sz w:val="20"/>
          <w:szCs w:val="20"/>
        </w:rPr>
        <w:t xml:space="preserve">Finance </w:t>
      </w:r>
      <w:r w:rsidR="00BE7DFB">
        <w:rPr>
          <w:rFonts w:ascii="Montserrat" w:hAnsi="Montserrat" w:cstheme="minorHAnsi"/>
          <w:bCs/>
          <w:sz w:val="20"/>
          <w:szCs w:val="20"/>
        </w:rPr>
        <w:t>Assistant</w:t>
      </w:r>
      <w:r w:rsidRPr="00A84D33">
        <w:rPr>
          <w:rFonts w:ascii="Montserrat" w:hAnsi="Montserrat" w:cstheme="minorHAnsi"/>
          <w:bCs/>
          <w:sz w:val="20"/>
          <w:szCs w:val="20"/>
        </w:rPr>
        <w:t xml:space="preserve"> will </w:t>
      </w:r>
      <w:r w:rsidR="00A410EE" w:rsidRPr="00A84D33">
        <w:rPr>
          <w:rFonts w:ascii="Montserrat" w:hAnsi="Montserrat" w:cstheme="minorHAnsi"/>
          <w:bCs/>
          <w:sz w:val="20"/>
          <w:szCs w:val="20"/>
        </w:rPr>
        <w:t>primarily participate in office-based work at our location on the MinnWest Technology Campus in Willmar</w:t>
      </w:r>
      <w:r w:rsidRPr="00A84D33">
        <w:rPr>
          <w:rFonts w:ascii="Montserrat" w:hAnsi="Montserrat" w:cstheme="minorHAnsi"/>
          <w:bCs/>
          <w:sz w:val="20"/>
          <w:szCs w:val="20"/>
        </w:rPr>
        <w:t>. Frequent sitting or</w:t>
      </w:r>
      <w:r w:rsidR="00A410EE" w:rsidRPr="00A84D33">
        <w:rPr>
          <w:rFonts w:ascii="Montserrat" w:hAnsi="Montserrat" w:cstheme="minorHAnsi"/>
          <w:bCs/>
          <w:sz w:val="20"/>
          <w:szCs w:val="20"/>
        </w:rPr>
        <w:t xml:space="preserve"> occasional</w:t>
      </w:r>
      <w:r w:rsidRPr="00A84D33">
        <w:rPr>
          <w:rFonts w:ascii="Montserrat" w:hAnsi="Montserrat" w:cstheme="minorHAnsi"/>
          <w:bCs/>
          <w:sz w:val="20"/>
          <w:szCs w:val="20"/>
        </w:rPr>
        <w:t xml:space="preserve"> standing may occur for extended periods of time. </w:t>
      </w:r>
      <w:r w:rsidR="008B60E2" w:rsidRPr="00A84D33">
        <w:rPr>
          <w:rFonts w:ascii="Montserrat" w:hAnsi="Montserrat" w:cstheme="minorHAnsi"/>
          <w:bCs/>
          <w:sz w:val="20"/>
          <w:szCs w:val="20"/>
        </w:rPr>
        <w:t>Occasionally</w:t>
      </w:r>
      <w:r w:rsidR="00413505" w:rsidRPr="00A84D33">
        <w:rPr>
          <w:rFonts w:ascii="Montserrat" w:hAnsi="Montserrat" w:cstheme="minorHAnsi"/>
          <w:bCs/>
          <w:sz w:val="20"/>
          <w:szCs w:val="20"/>
        </w:rPr>
        <w:t xml:space="preserve"> uses a vehicle to travel within and</w:t>
      </w:r>
      <w:r w:rsidR="00A410EE" w:rsidRPr="00A84D33">
        <w:rPr>
          <w:rFonts w:ascii="Montserrat" w:hAnsi="Montserrat" w:cstheme="minorHAnsi"/>
          <w:bCs/>
          <w:sz w:val="20"/>
          <w:szCs w:val="20"/>
        </w:rPr>
        <w:t>, very</w:t>
      </w:r>
      <w:r w:rsidR="00413505" w:rsidRPr="00A84D33">
        <w:rPr>
          <w:rFonts w:ascii="Montserrat" w:hAnsi="Montserrat" w:cstheme="minorHAnsi"/>
          <w:bCs/>
          <w:sz w:val="20"/>
          <w:szCs w:val="20"/>
        </w:rPr>
        <w:t xml:space="preserve"> occasionally</w:t>
      </w:r>
      <w:r w:rsidR="00A410EE" w:rsidRPr="00A84D33">
        <w:rPr>
          <w:rFonts w:ascii="Montserrat" w:hAnsi="Montserrat" w:cstheme="minorHAnsi"/>
          <w:bCs/>
          <w:sz w:val="20"/>
          <w:szCs w:val="20"/>
        </w:rPr>
        <w:t>,</w:t>
      </w:r>
      <w:r w:rsidR="00413505" w:rsidRPr="00A84D33">
        <w:rPr>
          <w:rFonts w:ascii="Montserrat" w:hAnsi="Montserrat" w:cstheme="minorHAnsi"/>
          <w:bCs/>
          <w:sz w:val="20"/>
          <w:szCs w:val="20"/>
        </w:rPr>
        <w:t xml:space="preserve"> outside of service area for meetings, training, and other events</w:t>
      </w:r>
      <w:r w:rsidR="00A410EE" w:rsidRPr="00A84D33">
        <w:rPr>
          <w:rFonts w:ascii="Montserrat" w:hAnsi="Montserrat" w:cstheme="minorHAnsi"/>
          <w:bCs/>
          <w:sz w:val="20"/>
          <w:szCs w:val="20"/>
        </w:rPr>
        <w:t xml:space="preserve"> (typically within the State of MN)</w:t>
      </w:r>
      <w:r w:rsidR="00413505" w:rsidRPr="00A84D33">
        <w:rPr>
          <w:rFonts w:ascii="Montserrat" w:hAnsi="Montserrat" w:cstheme="minorHAnsi"/>
          <w:bCs/>
          <w:sz w:val="20"/>
          <w:szCs w:val="20"/>
        </w:rPr>
        <w:t xml:space="preserve">. </w:t>
      </w:r>
      <w:r w:rsidRPr="00A84D33">
        <w:rPr>
          <w:rFonts w:ascii="Montserrat" w:hAnsi="Montserrat" w:cstheme="minorHAnsi"/>
          <w:bCs/>
          <w:sz w:val="20"/>
          <w:szCs w:val="20"/>
        </w:rPr>
        <w:t>Will use near</w:t>
      </w:r>
      <w:r w:rsidR="00413505" w:rsidRPr="00A84D33">
        <w:rPr>
          <w:rFonts w:ascii="Montserrat" w:hAnsi="Montserrat" w:cstheme="minorHAnsi"/>
          <w:bCs/>
          <w:sz w:val="20"/>
          <w:szCs w:val="20"/>
        </w:rPr>
        <w:t>, distance,</w:t>
      </w:r>
      <w:r w:rsidRPr="00A84D33">
        <w:rPr>
          <w:rFonts w:ascii="Montserrat" w:hAnsi="Montserrat" w:cstheme="minorHAnsi"/>
          <w:bCs/>
          <w:sz w:val="20"/>
          <w:szCs w:val="20"/>
        </w:rPr>
        <w:t xml:space="preserve"> and color vision</w:t>
      </w:r>
      <w:r w:rsidR="00413505" w:rsidRPr="00A84D33">
        <w:rPr>
          <w:rFonts w:ascii="Montserrat" w:hAnsi="Montserrat" w:cstheme="minorHAnsi"/>
          <w:bCs/>
          <w:sz w:val="20"/>
          <w:szCs w:val="20"/>
        </w:rPr>
        <w:t>, sense of touch/</w:t>
      </w:r>
      <w:r w:rsidRPr="00A84D33">
        <w:rPr>
          <w:rFonts w:ascii="Montserrat" w:hAnsi="Montserrat" w:cstheme="minorHAnsi"/>
          <w:bCs/>
          <w:sz w:val="20"/>
          <w:szCs w:val="20"/>
        </w:rPr>
        <w:t>fine motor skills</w:t>
      </w:r>
      <w:r w:rsidR="00413505" w:rsidRPr="00A84D33">
        <w:rPr>
          <w:rFonts w:ascii="Montserrat" w:hAnsi="Montserrat" w:cstheme="minorHAnsi"/>
          <w:bCs/>
          <w:sz w:val="20"/>
          <w:szCs w:val="20"/>
        </w:rPr>
        <w:t>, and hearing</w:t>
      </w:r>
      <w:r w:rsidRPr="00A84D33">
        <w:rPr>
          <w:rFonts w:ascii="Montserrat" w:hAnsi="Montserrat" w:cstheme="minorHAnsi"/>
          <w:bCs/>
          <w:sz w:val="20"/>
          <w:szCs w:val="20"/>
        </w:rPr>
        <w:t xml:space="preserve"> to perform computer and other </w:t>
      </w:r>
      <w:r w:rsidR="00413505" w:rsidRPr="00A84D33">
        <w:rPr>
          <w:rFonts w:ascii="Montserrat" w:hAnsi="Montserrat" w:cstheme="minorHAnsi"/>
          <w:bCs/>
          <w:sz w:val="20"/>
          <w:szCs w:val="20"/>
        </w:rPr>
        <w:t>job</w:t>
      </w:r>
      <w:r w:rsidRPr="00A84D33">
        <w:rPr>
          <w:rFonts w:ascii="Montserrat" w:hAnsi="Montserrat" w:cstheme="minorHAnsi"/>
          <w:bCs/>
          <w:sz w:val="20"/>
          <w:szCs w:val="20"/>
        </w:rPr>
        <w:t xml:space="preserve"> tasks</w:t>
      </w:r>
      <w:r w:rsidR="004F2FE8" w:rsidRPr="00A84D33">
        <w:rPr>
          <w:rFonts w:ascii="Montserrat" w:hAnsi="Montserrat" w:cstheme="minorHAnsi"/>
          <w:bCs/>
          <w:sz w:val="20"/>
          <w:szCs w:val="20"/>
        </w:rPr>
        <w:t xml:space="preserve">. </w:t>
      </w:r>
      <w:r w:rsidR="00413505" w:rsidRPr="00A84D33">
        <w:rPr>
          <w:rFonts w:ascii="Montserrat" w:hAnsi="Montserrat" w:cstheme="minorHAnsi"/>
          <w:bCs/>
          <w:sz w:val="20"/>
          <w:szCs w:val="20"/>
        </w:rPr>
        <w:t>Will use</w:t>
      </w:r>
      <w:r w:rsidR="004F2FE8" w:rsidRPr="00A84D33">
        <w:rPr>
          <w:rFonts w:ascii="Montserrat" w:hAnsi="Montserrat" w:cstheme="minorHAnsi"/>
          <w:bCs/>
          <w:sz w:val="20"/>
          <w:szCs w:val="20"/>
        </w:rPr>
        <w:t xml:space="preserve"> fine and large motor movements at times. </w:t>
      </w:r>
      <w:r w:rsidR="00A410EE" w:rsidRPr="00A84D33">
        <w:rPr>
          <w:rFonts w:ascii="Montserrat" w:hAnsi="Montserrat" w:cstheme="minorHAnsi"/>
          <w:bCs/>
          <w:sz w:val="20"/>
          <w:szCs w:val="20"/>
        </w:rPr>
        <w:t xml:space="preserve">The </w:t>
      </w:r>
      <w:r w:rsidR="008B60E2" w:rsidRPr="00A84D33">
        <w:rPr>
          <w:rFonts w:ascii="Montserrat" w:hAnsi="Montserrat" w:cstheme="minorHAnsi"/>
          <w:bCs/>
          <w:sz w:val="20"/>
          <w:szCs w:val="20"/>
        </w:rPr>
        <w:t xml:space="preserve">MMDC Finance </w:t>
      </w:r>
      <w:r w:rsidR="00BE7DFB">
        <w:rPr>
          <w:rFonts w:ascii="Montserrat" w:hAnsi="Montserrat" w:cstheme="minorHAnsi"/>
          <w:bCs/>
          <w:sz w:val="20"/>
          <w:szCs w:val="20"/>
        </w:rPr>
        <w:t>Assistant</w:t>
      </w:r>
      <w:r w:rsidR="004F2FE8" w:rsidRPr="00A84D33">
        <w:rPr>
          <w:rFonts w:ascii="Montserrat" w:hAnsi="Montserrat" w:cstheme="minorHAnsi"/>
          <w:bCs/>
          <w:sz w:val="20"/>
          <w:szCs w:val="20"/>
        </w:rPr>
        <w:t xml:space="preserve"> must regularly lift and/or move up to 10 pounds,</w:t>
      </w:r>
      <w:r w:rsidR="00A410EE" w:rsidRPr="00A84D33">
        <w:rPr>
          <w:rFonts w:ascii="Montserrat" w:hAnsi="Montserrat" w:cstheme="minorHAnsi"/>
          <w:bCs/>
          <w:sz w:val="20"/>
          <w:szCs w:val="20"/>
        </w:rPr>
        <w:t xml:space="preserve"> </w:t>
      </w:r>
      <w:r w:rsidR="00AD2371" w:rsidRPr="00A84D33">
        <w:rPr>
          <w:rFonts w:ascii="Montserrat" w:hAnsi="Montserrat" w:cstheme="minorHAnsi"/>
          <w:bCs/>
          <w:sz w:val="20"/>
          <w:szCs w:val="20"/>
        </w:rPr>
        <w:t xml:space="preserve">and </w:t>
      </w:r>
      <w:r w:rsidR="00A410EE" w:rsidRPr="00A84D33">
        <w:rPr>
          <w:rFonts w:ascii="Montserrat" w:hAnsi="Montserrat" w:cstheme="minorHAnsi"/>
          <w:bCs/>
          <w:sz w:val="20"/>
          <w:szCs w:val="20"/>
        </w:rPr>
        <w:t>occasionally</w:t>
      </w:r>
      <w:r w:rsidR="004F2FE8" w:rsidRPr="00A84D33">
        <w:rPr>
          <w:rFonts w:ascii="Montserrat" w:hAnsi="Montserrat" w:cstheme="minorHAnsi"/>
          <w:bCs/>
          <w:sz w:val="20"/>
          <w:szCs w:val="20"/>
        </w:rPr>
        <w:t xml:space="preserve"> </w:t>
      </w:r>
      <w:r w:rsidR="00A410EE" w:rsidRPr="00A84D33">
        <w:rPr>
          <w:rFonts w:ascii="Montserrat" w:hAnsi="Montserrat" w:cstheme="minorHAnsi"/>
          <w:bCs/>
          <w:sz w:val="20"/>
          <w:szCs w:val="20"/>
        </w:rPr>
        <w:t xml:space="preserve">lift and/or move </w:t>
      </w:r>
      <w:r w:rsidR="004F2FE8" w:rsidRPr="00A84D33">
        <w:rPr>
          <w:rFonts w:ascii="Montserrat" w:hAnsi="Montserrat" w:cstheme="minorHAnsi"/>
          <w:bCs/>
          <w:sz w:val="20"/>
          <w:szCs w:val="20"/>
        </w:rPr>
        <w:t xml:space="preserve">up to </w:t>
      </w:r>
      <w:r w:rsidR="00AD2371" w:rsidRPr="00A84D33">
        <w:rPr>
          <w:rFonts w:ascii="Montserrat" w:hAnsi="Montserrat" w:cstheme="minorHAnsi"/>
          <w:bCs/>
          <w:sz w:val="20"/>
          <w:szCs w:val="20"/>
        </w:rPr>
        <w:t>30</w:t>
      </w:r>
      <w:r w:rsidR="004F2FE8" w:rsidRPr="00A84D33">
        <w:rPr>
          <w:rFonts w:ascii="Montserrat" w:hAnsi="Montserrat" w:cstheme="minorHAnsi"/>
          <w:bCs/>
          <w:sz w:val="20"/>
          <w:szCs w:val="20"/>
        </w:rPr>
        <w:t xml:space="preserve"> </w:t>
      </w:r>
      <w:r w:rsidR="00AD2371" w:rsidRPr="00A84D33">
        <w:rPr>
          <w:rFonts w:ascii="Montserrat" w:hAnsi="Montserrat" w:cstheme="minorHAnsi"/>
          <w:bCs/>
          <w:sz w:val="20"/>
          <w:szCs w:val="20"/>
        </w:rPr>
        <w:t>pounds.</w:t>
      </w:r>
      <w:r w:rsidR="00413505" w:rsidRPr="00A84D33">
        <w:rPr>
          <w:rFonts w:ascii="Montserrat" w:hAnsi="Montserrat" w:cstheme="minorHAnsi"/>
          <w:bCs/>
          <w:sz w:val="20"/>
          <w:szCs w:val="20"/>
        </w:rPr>
        <w:t xml:space="preserve"> </w:t>
      </w:r>
    </w:p>
    <w:p w14:paraId="407C4942" w14:textId="661B0B39" w:rsidR="004F2FE8" w:rsidRPr="00A84D33" w:rsidRDefault="00A410EE" w:rsidP="00BE7DFB">
      <w:pPr>
        <w:jc w:val="both"/>
        <w:rPr>
          <w:rFonts w:ascii="Montserrat" w:hAnsi="Montserrat" w:cstheme="minorHAnsi"/>
          <w:bCs/>
          <w:sz w:val="20"/>
          <w:szCs w:val="20"/>
        </w:rPr>
      </w:pPr>
      <w:r w:rsidRPr="00A84D33">
        <w:rPr>
          <w:rFonts w:ascii="Montserrat" w:hAnsi="Montserrat" w:cstheme="minorHAnsi"/>
          <w:bCs/>
          <w:sz w:val="20"/>
          <w:szCs w:val="20"/>
        </w:rPr>
        <w:t>In addition to office-based work, s</w:t>
      </w:r>
      <w:r w:rsidR="004F2FE8" w:rsidRPr="00A84D33">
        <w:rPr>
          <w:rFonts w:ascii="Montserrat" w:hAnsi="Montserrat" w:cstheme="minorHAnsi"/>
          <w:bCs/>
          <w:sz w:val="20"/>
          <w:szCs w:val="20"/>
        </w:rPr>
        <w:t>ome home-based work will be supported, when practical and contingent upon productivity.</w:t>
      </w:r>
      <w:r w:rsidR="00413505" w:rsidRPr="00A84D33">
        <w:rPr>
          <w:rFonts w:ascii="Montserrat" w:hAnsi="Montserrat" w:cstheme="minorHAnsi"/>
          <w:bCs/>
          <w:sz w:val="20"/>
          <w:szCs w:val="20"/>
        </w:rPr>
        <w:t xml:space="preserve"> Selected candidate must be able to perform reliably in both independent and team settings.</w:t>
      </w:r>
    </w:p>
    <w:p w14:paraId="761D9C8C" w14:textId="4F4A9490" w:rsidR="00413505" w:rsidRPr="00131B51" w:rsidRDefault="00413505" w:rsidP="00B619DB">
      <w:pPr>
        <w:rPr>
          <w:rFonts w:ascii="Montserrat" w:hAnsi="Montserrat" w:cstheme="minorHAnsi"/>
          <w:b/>
          <w:sz w:val="20"/>
          <w:szCs w:val="20"/>
          <w:u w:val="single"/>
        </w:rPr>
      </w:pPr>
      <w:r w:rsidRPr="00131B51">
        <w:rPr>
          <w:rFonts w:ascii="Montserrat" w:hAnsi="Montserrat" w:cstheme="minorHAnsi"/>
          <w:b/>
          <w:sz w:val="20"/>
          <w:szCs w:val="20"/>
          <w:u w:val="single"/>
        </w:rPr>
        <w:t>Benefits Package</w:t>
      </w:r>
    </w:p>
    <w:p w14:paraId="60CE64E6" w14:textId="47B7261A" w:rsidR="00413505" w:rsidRPr="00A84D33" w:rsidRDefault="00413505" w:rsidP="00FF6067">
      <w:pPr>
        <w:jc w:val="both"/>
        <w:rPr>
          <w:rFonts w:ascii="Montserrat" w:hAnsi="Montserrat" w:cstheme="minorHAnsi"/>
          <w:bCs/>
          <w:sz w:val="20"/>
          <w:szCs w:val="20"/>
        </w:rPr>
      </w:pPr>
      <w:r w:rsidRPr="00A84D33">
        <w:rPr>
          <w:rFonts w:ascii="Montserrat" w:hAnsi="Montserrat" w:cstheme="minorHAnsi"/>
          <w:bCs/>
          <w:sz w:val="20"/>
          <w:szCs w:val="20"/>
        </w:rPr>
        <w:t>Employee benefits include pre-tax flexible spending account</w:t>
      </w:r>
      <w:r w:rsidR="00FF6067">
        <w:rPr>
          <w:rFonts w:ascii="Montserrat" w:hAnsi="Montserrat" w:cstheme="minorHAnsi"/>
          <w:bCs/>
          <w:sz w:val="20"/>
          <w:szCs w:val="20"/>
        </w:rPr>
        <w:t>,</w:t>
      </w:r>
      <w:r w:rsidRPr="00A84D33">
        <w:rPr>
          <w:rFonts w:ascii="Montserrat" w:hAnsi="Montserrat" w:cstheme="minorHAnsi"/>
          <w:bCs/>
          <w:sz w:val="20"/>
          <w:szCs w:val="20"/>
        </w:rPr>
        <w:t xml:space="preserve"> PERA retirement benefit, </w:t>
      </w:r>
      <w:r w:rsidR="00FF6067">
        <w:rPr>
          <w:rFonts w:ascii="Montserrat" w:hAnsi="Montserrat" w:cstheme="minorHAnsi"/>
          <w:bCs/>
          <w:sz w:val="20"/>
          <w:szCs w:val="20"/>
        </w:rPr>
        <w:t>pro-rated holiday pay,</w:t>
      </w:r>
      <w:r w:rsidRPr="00A84D33">
        <w:rPr>
          <w:rFonts w:ascii="Montserrat" w:hAnsi="Montserrat" w:cstheme="minorHAnsi"/>
          <w:bCs/>
          <w:sz w:val="20"/>
          <w:szCs w:val="20"/>
        </w:rPr>
        <w:t xml:space="preserve"> vacation time, sick</w:t>
      </w:r>
      <w:r w:rsidR="00FF6067">
        <w:rPr>
          <w:rFonts w:ascii="Montserrat" w:hAnsi="Montserrat" w:cstheme="minorHAnsi"/>
          <w:bCs/>
          <w:sz w:val="20"/>
          <w:szCs w:val="20"/>
        </w:rPr>
        <w:t xml:space="preserve"> and safe</w:t>
      </w:r>
      <w:r w:rsidRPr="00A84D33">
        <w:rPr>
          <w:rFonts w:ascii="Montserrat" w:hAnsi="Montserrat" w:cstheme="minorHAnsi"/>
          <w:bCs/>
          <w:sz w:val="20"/>
          <w:szCs w:val="20"/>
        </w:rPr>
        <w:t xml:space="preserve"> leave, </w:t>
      </w:r>
      <w:r w:rsidR="00A1570F" w:rsidRPr="00A84D33">
        <w:rPr>
          <w:rFonts w:ascii="Montserrat" w:hAnsi="Montserrat" w:cstheme="minorHAnsi"/>
          <w:bCs/>
          <w:sz w:val="20"/>
          <w:szCs w:val="20"/>
        </w:rPr>
        <w:t>partial reimbursement for mobile phone use (up to $50 monthly)</w:t>
      </w:r>
      <w:r w:rsidR="00FF6067">
        <w:rPr>
          <w:rFonts w:ascii="Montserrat" w:hAnsi="Montserrat" w:cstheme="minorHAnsi"/>
          <w:bCs/>
          <w:sz w:val="20"/>
          <w:szCs w:val="20"/>
        </w:rPr>
        <w:t>. A</w:t>
      </w:r>
      <w:r w:rsidRPr="00A84D33">
        <w:rPr>
          <w:rFonts w:ascii="Montserrat" w:hAnsi="Montserrat" w:cstheme="minorHAnsi"/>
          <w:bCs/>
          <w:sz w:val="20"/>
          <w:szCs w:val="20"/>
        </w:rPr>
        <w:t>dditional voluntary benefits available. MMDC employees also enjoy flexible scheduling, contingent upon productivity, and a family-friendly environment.</w:t>
      </w:r>
      <w:r w:rsidR="00A410EE" w:rsidRPr="00A84D33">
        <w:rPr>
          <w:rFonts w:ascii="Montserrat" w:hAnsi="Montserrat" w:cstheme="minorHAnsi"/>
          <w:bCs/>
          <w:sz w:val="20"/>
          <w:szCs w:val="20"/>
        </w:rPr>
        <w:t xml:space="preserve"> All MMDC staff also have access to the various amenities of the MinnWest Technology Campus, which include a fitnes</w:t>
      </w:r>
      <w:r w:rsidR="00E83C00" w:rsidRPr="00A84D33">
        <w:rPr>
          <w:rFonts w:ascii="Montserrat" w:hAnsi="Montserrat" w:cstheme="minorHAnsi"/>
          <w:bCs/>
          <w:sz w:val="20"/>
          <w:szCs w:val="20"/>
        </w:rPr>
        <w:t xml:space="preserve">s center, swimming pool, and gymnasium. A </w:t>
      </w:r>
      <w:r w:rsidR="00AD2371" w:rsidRPr="00A84D33">
        <w:rPr>
          <w:rFonts w:ascii="Montserrat" w:hAnsi="Montserrat" w:cstheme="minorHAnsi"/>
          <w:bCs/>
          <w:sz w:val="20"/>
          <w:szCs w:val="20"/>
        </w:rPr>
        <w:t>cafeteria/restaurant and childcare facility can also be found on the campus (employee responsible for all associated costs).</w:t>
      </w:r>
    </w:p>
    <w:p w14:paraId="4E336F78" w14:textId="605E7CCB" w:rsidR="004F2FE8" w:rsidRPr="00131B51" w:rsidRDefault="004F2FE8" w:rsidP="00B619DB">
      <w:pPr>
        <w:rPr>
          <w:rFonts w:ascii="Montserrat" w:hAnsi="Montserrat" w:cstheme="minorHAnsi"/>
          <w:b/>
          <w:sz w:val="20"/>
          <w:szCs w:val="20"/>
          <w:u w:val="single"/>
        </w:rPr>
      </w:pPr>
      <w:r w:rsidRPr="00131B51">
        <w:rPr>
          <w:rFonts w:ascii="Montserrat" w:hAnsi="Montserrat" w:cstheme="minorHAnsi"/>
          <w:b/>
          <w:sz w:val="20"/>
          <w:szCs w:val="20"/>
          <w:u w:val="single"/>
        </w:rPr>
        <w:t>Other</w:t>
      </w:r>
    </w:p>
    <w:p w14:paraId="60FCCCEA" w14:textId="61A70DF7" w:rsidR="004F2FE8" w:rsidRPr="00A84D33" w:rsidRDefault="004F2FE8" w:rsidP="004F2FE8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 w:cstheme="minorHAnsi"/>
          <w:sz w:val="20"/>
          <w:szCs w:val="20"/>
        </w:rPr>
      </w:pPr>
      <w:r w:rsidRPr="00A84D33">
        <w:rPr>
          <w:rFonts w:ascii="Montserrat" w:hAnsi="Montserrat" w:cstheme="minorHAnsi"/>
          <w:sz w:val="20"/>
          <w:szCs w:val="20"/>
        </w:rPr>
        <w:t>The MMDC is an “at-will” employer. This means that either the MMDC or the employee has the right to terminate the employment relationship at any time.</w:t>
      </w:r>
    </w:p>
    <w:p w14:paraId="1D7D2F47" w14:textId="77777777" w:rsidR="001B4B40" w:rsidRPr="00A84D33" w:rsidRDefault="004F2FE8" w:rsidP="004F2FE8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 w:cstheme="minorHAnsi"/>
          <w:sz w:val="20"/>
          <w:szCs w:val="20"/>
        </w:rPr>
      </w:pPr>
      <w:r w:rsidRPr="00A84D33">
        <w:rPr>
          <w:rFonts w:ascii="Montserrat" w:hAnsi="Montserrat" w:cstheme="minorHAnsi"/>
          <w:sz w:val="20"/>
          <w:szCs w:val="20"/>
        </w:rPr>
        <w:t>This job description</w:t>
      </w:r>
      <w:r w:rsidR="00D96677" w:rsidRPr="00A84D33">
        <w:rPr>
          <w:rFonts w:ascii="Montserrat" w:hAnsi="Montserrat" w:cstheme="minorHAnsi"/>
          <w:sz w:val="20"/>
          <w:szCs w:val="20"/>
        </w:rPr>
        <w:t xml:space="preserve"> </w:t>
      </w:r>
      <w:r w:rsidRPr="00A84D33">
        <w:rPr>
          <w:rFonts w:ascii="Montserrat" w:hAnsi="Montserrat" w:cstheme="minorHAnsi"/>
          <w:sz w:val="20"/>
          <w:szCs w:val="20"/>
        </w:rPr>
        <w:t>does not constitute a written or implied contract for employment.</w:t>
      </w:r>
    </w:p>
    <w:p w14:paraId="6563BCB1" w14:textId="43DC48AE" w:rsidR="00E97EC1" w:rsidRPr="00A84D33" w:rsidRDefault="00291D38" w:rsidP="004F2FE8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 w:cstheme="minorHAnsi"/>
          <w:sz w:val="20"/>
          <w:szCs w:val="20"/>
        </w:rPr>
      </w:pPr>
      <w:r w:rsidRPr="00A84D33">
        <w:rPr>
          <w:rFonts w:ascii="Montserrat" w:hAnsi="Montserrat" w:cstheme="minorHAnsi"/>
          <w:sz w:val="20"/>
          <w:szCs w:val="20"/>
        </w:rPr>
        <w:t>The MMDC is an equal opportunity and veteran-friendly employer.</w:t>
      </w:r>
      <w:r w:rsidR="00904617">
        <w:rPr>
          <w:rFonts w:ascii="Montserrat" w:hAnsi="Montserrat" w:cstheme="minorHAnsi"/>
          <w:sz w:val="20"/>
          <w:szCs w:val="20"/>
        </w:rPr>
        <w:t xml:space="preserve"> People from all walks of life are encouraged to apply.</w:t>
      </w:r>
    </w:p>
    <w:sectPr w:rsidR="00E97EC1" w:rsidRPr="00A84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2151F"/>
    <w:multiLevelType w:val="hybridMultilevel"/>
    <w:tmpl w:val="094A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53739"/>
    <w:multiLevelType w:val="hybridMultilevel"/>
    <w:tmpl w:val="8C2AAB8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0D0F"/>
    <w:multiLevelType w:val="hybridMultilevel"/>
    <w:tmpl w:val="C28A9EEE"/>
    <w:lvl w:ilvl="0" w:tplc="B7B898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FF6D69"/>
    <w:multiLevelType w:val="hybridMultilevel"/>
    <w:tmpl w:val="5020307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0D1C7E"/>
    <w:multiLevelType w:val="hybridMultilevel"/>
    <w:tmpl w:val="06F8A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43D2"/>
    <w:multiLevelType w:val="hybridMultilevel"/>
    <w:tmpl w:val="0E94BD60"/>
    <w:lvl w:ilvl="0" w:tplc="9514A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1780C86"/>
    <w:multiLevelType w:val="hybridMultilevel"/>
    <w:tmpl w:val="5D52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95F66"/>
    <w:multiLevelType w:val="hybridMultilevel"/>
    <w:tmpl w:val="1C82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71CAB"/>
    <w:multiLevelType w:val="hybridMultilevel"/>
    <w:tmpl w:val="EC46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D3E30"/>
    <w:multiLevelType w:val="hybridMultilevel"/>
    <w:tmpl w:val="073E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737190">
    <w:abstractNumId w:val="6"/>
  </w:num>
  <w:num w:numId="2" w16cid:durableId="1670794342">
    <w:abstractNumId w:val="9"/>
  </w:num>
  <w:num w:numId="3" w16cid:durableId="963462536">
    <w:abstractNumId w:val="4"/>
  </w:num>
  <w:num w:numId="4" w16cid:durableId="1055814569">
    <w:abstractNumId w:val="8"/>
  </w:num>
  <w:num w:numId="5" w16cid:durableId="232005698">
    <w:abstractNumId w:val="0"/>
  </w:num>
  <w:num w:numId="6" w16cid:durableId="138307612">
    <w:abstractNumId w:val="7"/>
  </w:num>
  <w:num w:numId="7" w16cid:durableId="2126073424">
    <w:abstractNumId w:val="2"/>
  </w:num>
  <w:num w:numId="8" w16cid:durableId="719479322">
    <w:abstractNumId w:val="5"/>
  </w:num>
  <w:num w:numId="9" w16cid:durableId="907574926">
    <w:abstractNumId w:val="3"/>
  </w:num>
  <w:num w:numId="10" w16cid:durableId="193438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6D"/>
    <w:rsid w:val="00000EC3"/>
    <w:rsid w:val="00011A90"/>
    <w:rsid w:val="00070C09"/>
    <w:rsid w:val="000742F2"/>
    <w:rsid w:val="0008736F"/>
    <w:rsid w:val="000C2FE9"/>
    <w:rsid w:val="00131B51"/>
    <w:rsid w:val="00141563"/>
    <w:rsid w:val="00142771"/>
    <w:rsid w:val="00163ACB"/>
    <w:rsid w:val="001A0B5D"/>
    <w:rsid w:val="001B4B40"/>
    <w:rsid w:val="001C0F3E"/>
    <w:rsid w:val="001F6114"/>
    <w:rsid w:val="00207060"/>
    <w:rsid w:val="00227641"/>
    <w:rsid w:val="00270A5F"/>
    <w:rsid w:val="00291D38"/>
    <w:rsid w:val="002C7234"/>
    <w:rsid w:val="002C75A9"/>
    <w:rsid w:val="002D604E"/>
    <w:rsid w:val="0030172C"/>
    <w:rsid w:val="00364DA7"/>
    <w:rsid w:val="0039783D"/>
    <w:rsid w:val="0041226D"/>
    <w:rsid w:val="00413505"/>
    <w:rsid w:val="00421626"/>
    <w:rsid w:val="00464AEA"/>
    <w:rsid w:val="00476CDD"/>
    <w:rsid w:val="004C3FF9"/>
    <w:rsid w:val="004F2FE8"/>
    <w:rsid w:val="00517E08"/>
    <w:rsid w:val="0053452F"/>
    <w:rsid w:val="00537FB7"/>
    <w:rsid w:val="00556E54"/>
    <w:rsid w:val="005A289F"/>
    <w:rsid w:val="005B7276"/>
    <w:rsid w:val="005F4945"/>
    <w:rsid w:val="00650336"/>
    <w:rsid w:val="00653FE3"/>
    <w:rsid w:val="00694476"/>
    <w:rsid w:val="006F6C4D"/>
    <w:rsid w:val="007019F2"/>
    <w:rsid w:val="00707661"/>
    <w:rsid w:val="0078357B"/>
    <w:rsid w:val="00792A49"/>
    <w:rsid w:val="007A465C"/>
    <w:rsid w:val="007C0F26"/>
    <w:rsid w:val="00803B0C"/>
    <w:rsid w:val="00840955"/>
    <w:rsid w:val="00843B3A"/>
    <w:rsid w:val="00890720"/>
    <w:rsid w:val="008B60E2"/>
    <w:rsid w:val="00902976"/>
    <w:rsid w:val="00904617"/>
    <w:rsid w:val="0094651F"/>
    <w:rsid w:val="0096512A"/>
    <w:rsid w:val="00984E87"/>
    <w:rsid w:val="009A6058"/>
    <w:rsid w:val="009C1C6D"/>
    <w:rsid w:val="009C7356"/>
    <w:rsid w:val="00A1570F"/>
    <w:rsid w:val="00A379E6"/>
    <w:rsid w:val="00A410EE"/>
    <w:rsid w:val="00A5100D"/>
    <w:rsid w:val="00A5454A"/>
    <w:rsid w:val="00A5522C"/>
    <w:rsid w:val="00A84D33"/>
    <w:rsid w:val="00AD2371"/>
    <w:rsid w:val="00AE6384"/>
    <w:rsid w:val="00B230D4"/>
    <w:rsid w:val="00B54DF0"/>
    <w:rsid w:val="00B619DB"/>
    <w:rsid w:val="00BA078A"/>
    <w:rsid w:val="00BD11D2"/>
    <w:rsid w:val="00BE7DFB"/>
    <w:rsid w:val="00C05566"/>
    <w:rsid w:val="00C84167"/>
    <w:rsid w:val="00C87CA2"/>
    <w:rsid w:val="00C90E8A"/>
    <w:rsid w:val="00CD03DD"/>
    <w:rsid w:val="00D171DB"/>
    <w:rsid w:val="00D20661"/>
    <w:rsid w:val="00D87952"/>
    <w:rsid w:val="00D96677"/>
    <w:rsid w:val="00DD0071"/>
    <w:rsid w:val="00DF1EAD"/>
    <w:rsid w:val="00DF7FA3"/>
    <w:rsid w:val="00E50E5D"/>
    <w:rsid w:val="00E60C23"/>
    <w:rsid w:val="00E83C00"/>
    <w:rsid w:val="00E97EC1"/>
    <w:rsid w:val="00EC4F95"/>
    <w:rsid w:val="00ED759A"/>
    <w:rsid w:val="00F1590A"/>
    <w:rsid w:val="00F547EE"/>
    <w:rsid w:val="00F6123F"/>
    <w:rsid w:val="00F802D9"/>
    <w:rsid w:val="00F822D9"/>
    <w:rsid w:val="00FA6292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8431"/>
  <w15:chartTrackingRefBased/>
  <w15:docId w15:val="{A94DB4CA-AC5F-49F6-A669-310A21D2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26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C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9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C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7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2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2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23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F6C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bc092c-745d-4781-a020-66bc885320da" xsi:nil="true"/>
    <lcf76f155ced4ddcb4097134ff3c332f xmlns="843b9885-fa37-4729-9111-a54bf4e1b1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651A200A86E41BBB61786ABE48836" ma:contentTypeVersion="18" ma:contentTypeDescription="Create a new document." ma:contentTypeScope="" ma:versionID="b9bdbbdb71adbe9ddc50f42400dec277">
  <xsd:schema xmlns:xsd="http://www.w3.org/2001/XMLSchema" xmlns:xs="http://www.w3.org/2001/XMLSchema" xmlns:p="http://schemas.microsoft.com/office/2006/metadata/properties" xmlns:ns2="f6bc092c-745d-4781-a020-66bc885320da" xmlns:ns3="843b9885-fa37-4729-9111-a54bf4e1b1b3" targetNamespace="http://schemas.microsoft.com/office/2006/metadata/properties" ma:root="true" ma:fieldsID="374d1d921e0e2693334caaa57d0c4d1b" ns2:_="" ns3:_="">
    <xsd:import namespace="f6bc092c-745d-4781-a020-66bc885320da"/>
    <xsd:import namespace="843b9885-fa37-4729-9111-a54bf4e1b1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c092c-745d-4781-a020-66bc885320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b29e5-a0db-4857-8561-e1abd96abc7a}" ma:internalName="TaxCatchAll" ma:showField="CatchAllData" ma:web="f6bc092c-745d-4781-a020-66bc88532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b9885-fa37-4729-9111-a54bf4e1b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2b59f0-f31d-4b6b-afaa-9e8cba7221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A7479-73ED-44DF-B2E3-E830084875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2B55C7-1BB8-4BEE-89BD-4B48CDED412D}">
  <ds:schemaRefs>
    <ds:schemaRef ds:uri="http://schemas.microsoft.com/office/2006/metadata/properties"/>
    <ds:schemaRef ds:uri="http://schemas.microsoft.com/office/infopath/2007/PartnerControls"/>
    <ds:schemaRef ds:uri="f6bc092c-745d-4781-a020-66bc885320da"/>
    <ds:schemaRef ds:uri="843b9885-fa37-4729-9111-a54bf4e1b1b3"/>
  </ds:schemaRefs>
</ds:datastoreItem>
</file>

<file path=customXml/itemProps3.xml><?xml version="1.0" encoding="utf-8"?>
<ds:datastoreItem xmlns:ds="http://schemas.openxmlformats.org/officeDocument/2006/customXml" ds:itemID="{54D58C40-08A2-4B56-90BC-3CB8CAC14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c092c-745d-4781-a020-66bc885320da"/>
    <ds:schemaRef ds:uri="843b9885-fa37-4729-9111-a54bf4e1b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685422-15C8-4512-A024-66DAADF3E2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Day</dc:creator>
  <cp:keywords/>
  <dc:description/>
  <cp:lastModifiedBy>Eric Day</cp:lastModifiedBy>
  <cp:revision>6</cp:revision>
  <cp:lastPrinted>2021-01-11T18:34:00Z</cp:lastPrinted>
  <dcterms:created xsi:type="dcterms:W3CDTF">2024-08-29T13:24:00Z</dcterms:created>
  <dcterms:modified xsi:type="dcterms:W3CDTF">2024-09-23T18:31:00Z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0x0101008CB651A200A86E41BBB61786ABE48836</vt:lpwstr>
  </property>
</Properties>
</file>